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F2" w:rsidRDefault="00DF3CF2" w:rsidP="00DF3CF2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Объявлен конкурс на оказание государственной поддержки субъектам малого и среднего предпринимательства в 2018 году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 Комитетом потребительского рынка, развития малого предпринимательства и лицензирования Курской области объявлен конкурс на оказание государственной поддержки субъектам малого и среднего предпринимательства в 2018 году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Комитетом потребительского рынка, развития малого предпринимательства и лицензирования Курской области объявлен конкурс на </w:t>
      </w:r>
      <w:r>
        <w:rPr>
          <w:rStyle w:val="a5"/>
          <w:rFonts w:ascii="inherit" w:hAnsi="inherit" w:cs="Arial"/>
          <w:color w:val="000000"/>
          <w:sz w:val="13"/>
          <w:szCs w:val="13"/>
          <w:u w:val="single"/>
          <w:bdr w:val="none" w:sz="0" w:space="0" w:color="auto" w:frame="1"/>
        </w:rPr>
        <w:t>предоставление в 2018 году субсидий субъектам малого и среднего предпринимательства Курской области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по следующим направлениям: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- 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предпринимательстве;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- предоставление субсидий субъектам малого и среднего предпринимательства, занятым в обрабатывающем производстве, на возмещение затрат, направленных на проведение инновационной деятельности, модернизацию производства;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- предоставление субсидий субъектам малого и среднего предпринимательства на компенсацию затрат, направленных на уплату части налога, взимаемого в связи с применением упрощенной системы налогообложения (доходы, уменьшенные на величину расходов), в связи с производством товаров в сфере обрабатывающего производства;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- предоставление субсидий субъектам малого и среднего предпринимательства на возмещение затрат, связанных с участием в межрегиональных и международных выставочно-ярмарочных мероприятиях;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- предоставление субсидий на возмещение затрат, связанных с сертификацией, патентованием, государственной регистрацией результатов интеллектуальной деятельности.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Субсидии предоставляются хозяйствующим субъектам, внесенным в Единый реестр субъектов малого и среднего предпринимательства (</w:t>
      </w:r>
      <w:hyperlink r:id="rId5" w:history="1">
        <w:r>
          <w:rPr>
            <w:rStyle w:val="a3"/>
            <w:rFonts w:ascii="inherit" w:hAnsi="inherit" w:cs="Arial"/>
            <w:color w:val="000000"/>
            <w:sz w:val="13"/>
            <w:szCs w:val="13"/>
            <w:bdr w:val="none" w:sz="0" w:space="0" w:color="auto" w:frame="1"/>
          </w:rPr>
          <w:t>https://rmsp.nalog.ru</w:t>
        </w:r>
      </w:hyperlink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), осуществляющим бизнес по приоритетным направлениям деятельности, предусмотренным в подпрограмме «Развитие малого и среднего предпринимательства в Курской области» государственной программы Курской области «Развитие экономики и внешних связей.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        </w:t>
      </w:r>
      <w:proofErr w:type="gram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Перечень документов, необходимых для предоставления субсидий, определен Правилами предоставления субсидий для реализации мероприятий по развитию малого и среднего предпринимательства (постановление Администрации Курской области от 25.04.2012 г. № 392-па (с последующими изменениями и дополнениями).</w:t>
      </w:r>
      <w:proofErr w:type="gramEnd"/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Документы на субсидирование представляются в текущем году </w:t>
      </w: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до 1 декабря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в комитет потребительского рынка, развития малого предпринимательства и лицензирования Курской области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на бумажном носителе через ОБУ «Многофункциональный центр по предоставлению государственных и муниципальных услуг» (4712) 74-14-80;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в электронном виде (http://rpgu.rkursk.ru);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Дополнительную информацию по вопросам предоставления субсидий можно получить по телефонам: (4712) 70-19-13, 70-15-34, 70-33-48, 70-33-77.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На конкурсной основе субъектам малого и среднего предпринимательства Курской области предоставляются: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- </w:t>
      </w:r>
      <w:proofErr w:type="spellStart"/>
      <w:r>
        <w:rPr>
          <w:rStyle w:val="a5"/>
          <w:rFonts w:ascii="inherit" w:hAnsi="inherit" w:cs="Arial"/>
          <w:color w:val="000000"/>
          <w:sz w:val="13"/>
          <w:szCs w:val="13"/>
          <w:u w:val="single"/>
          <w:bdr w:val="none" w:sz="0" w:space="0" w:color="auto" w:frame="1"/>
        </w:rPr>
        <w:t>микрозаймы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;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- </w:t>
      </w:r>
      <w:r>
        <w:rPr>
          <w:rStyle w:val="a5"/>
          <w:rFonts w:ascii="inherit" w:hAnsi="inherit" w:cs="Arial"/>
          <w:color w:val="000000"/>
          <w:sz w:val="13"/>
          <w:szCs w:val="13"/>
          <w:u w:val="single"/>
          <w:bdr w:val="none" w:sz="0" w:space="0" w:color="auto" w:frame="1"/>
        </w:rPr>
        <w:t>поручительство по кредиту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.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Документы на получение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микрозаймов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и поручительства представляются Ассоциацией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микрокредитной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компанией «Центр поддержки предпринимательства Курской области» по адресу: 305000, г</w:t>
      </w:r>
      <w:proofErr w:type="gram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.К</w:t>
      </w:r>
      <w:proofErr w:type="gram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урск, ул.М.Горького, 65, 1-й этаж.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Субъектам малого и среднего предпринимательства на бесплатной основе оказывается </w:t>
      </w:r>
      <w:r>
        <w:rPr>
          <w:rStyle w:val="a5"/>
          <w:rFonts w:ascii="inherit" w:hAnsi="inherit" w:cs="Arial"/>
          <w:color w:val="000000"/>
          <w:sz w:val="13"/>
          <w:szCs w:val="13"/>
          <w:u w:val="single"/>
          <w:bdr w:val="none" w:sz="0" w:space="0" w:color="auto" w:frame="1"/>
        </w:rPr>
        <w:t>информационно-консультационная поддержка 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по деятельности: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- Центра поддержки экспорта,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- Центра поддержки предпринимательства, в том числе проводятся семинары, по адресу: 305000, г</w:t>
      </w:r>
      <w:proofErr w:type="gram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.К</w:t>
      </w:r>
      <w:proofErr w:type="gram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урск, ул.М.Горького, 65, 1-й этаж.</w:t>
      </w:r>
    </w:p>
    <w:p w:rsidR="00DF3CF2" w:rsidRDefault="00DF3CF2" w:rsidP="00DF3CF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Дополнительную информацию по вопросам предоставления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микрозаймов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, поручительства, информационно-консультационной поддержки можно получить по телефонам: (4712) 70-33-48, 70-33-77.</w:t>
      </w:r>
    </w:p>
    <w:p w:rsidR="000E7A48" w:rsidRPr="00DF3CF2" w:rsidRDefault="000E7A48" w:rsidP="00DF3CF2">
      <w:pPr>
        <w:rPr>
          <w:szCs w:val="24"/>
        </w:rPr>
      </w:pPr>
    </w:p>
    <w:sectPr w:rsidR="000E7A48" w:rsidRPr="00DF3CF2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76B84"/>
    <w:rsid w:val="00195449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D4B81"/>
    <w:rsid w:val="005F6949"/>
    <w:rsid w:val="006034C1"/>
    <w:rsid w:val="00606C73"/>
    <w:rsid w:val="00620B9F"/>
    <w:rsid w:val="00632D32"/>
    <w:rsid w:val="006626FE"/>
    <w:rsid w:val="006F1B9C"/>
    <w:rsid w:val="007544CE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9D580D"/>
    <w:rsid w:val="00A51448"/>
    <w:rsid w:val="00A6746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568</Words>
  <Characters>3239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80</cp:revision>
  <dcterms:created xsi:type="dcterms:W3CDTF">2017-02-07T07:48:00Z</dcterms:created>
  <dcterms:modified xsi:type="dcterms:W3CDTF">2024-03-09T16:26:00Z</dcterms:modified>
</cp:coreProperties>
</file>