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C9" w:rsidRPr="004C3AC9" w:rsidRDefault="004C3AC9" w:rsidP="004C3AC9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4C3AC9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Действия при обнаружении предмета, похожего на взрывное устройство или зажигательный механизм</w:t>
      </w:r>
    </w:p>
    <w:p w:rsidR="004C3AC9" w:rsidRPr="004C3AC9" w:rsidRDefault="004C3AC9" w:rsidP="004C3A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4C3AC9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4C3AC9" w:rsidRPr="004C3AC9" w:rsidRDefault="004C3AC9" w:rsidP="004C3AC9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33" name="Рисунок 33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AC9" w:rsidRPr="004C3AC9" w:rsidRDefault="004C3AC9" w:rsidP="004C3AC9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b/>
          <w:bCs/>
          <w:color w:val="000000"/>
          <w:sz w:val="13"/>
        </w:rPr>
        <w:t>Действия при обнаружении предмета, похожего на взрывное устройство или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b/>
          <w:bCs/>
          <w:color w:val="000000"/>
          <w:sz w:val="13"/>
        </w:rPr>
        <w:t>зажигательный механизм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1. Категорически запрещается: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трогать или осуществлять какие-либо действия с обнаруженным подозрительным предметом;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заливать какими-либо жидкостями;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засыпать грунтом и накрывать различными материалами;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-  пользоваться </w:t>
      </w:r>
      <w:proofErr w:type="spellStart"/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электро</w:t>
      </w:r>
      <w:proofErr w:type="spellEnd"/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-, радиоаппаратурой рядом с предметом;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  оказывать температурное, звуковое, механическое, электромагнитное воздействие на подозрительный предмет;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  изменять существующее освещение и пользоваться фотовспышкой;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курить, использовать средства мобильной связи рядом с данным предметом.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2. Немедленно сообщить об обнаружении подозрительного предмета в компетентные органы.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      3. Зафиксировать время и место обнаружения.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      4. Освободить от людей опасную зону в радиусе не менее 100 метров, силами сотрудников организации (учреждения) выставить оцепление.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      5. По возможности обеспечить охрану места обнаружения подозрительного предмета и опасной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6. Выяснить полную информацию о количестве занятых на объекте людей, присутствии лиц, непосредственно не занятых на объекте, находящихся там иностранцах;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7. Необходимо уточнить наличие и места складирования ядовитых, химических, взрывчатых, горючих, радиоактивных веществ и жидкостей.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8. Необходимо обеспечить эвакуацию людей и материальных ценностей с территории,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9. Если решение об 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10. Оповестить о случившемся всех сотрудников, осуществляющих охрану организации (учреждения), дежурные службы;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11. Лично или при помощи дежурных служб организации (учреждения) информировать (вызвать):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  «скорую помощь»;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  пожарную охрану;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  полицию;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  газовую службу.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12. 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приближаться к объекту или уносить какие-либо предметы.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13. Создать условия для беспрепятственного проезда транспортных сре</w:t>
      </w:r>
      <w:proofErr w:type="gramStart"/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дств сп</w:t>
      </w:r>
      <w:proofErr w:type="gramEnd"/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ецслужб к месту возникновения чрезвычайных обстоятельств.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14. 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15. Далее действовать по указанию представителей правоохранительных органов.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16. Не сообщать об угрозе взрыва никому, кроме тех, кому необходимо знать о случившемся, чтобы не создавать паники.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17. 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18. Быть готовым описать внешний вид предмета, похожего на взрывное устройство.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</w:t>
      </w:r>
      <w:proofErr w:type="gramStart"/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</w:t>
      </w:r>
      <w:proofErr w:type="gramEnd"/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Также по своему 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При охране подозрительного предмета по возможности находиться за предметами, обеспечивающими защиту (угол здания, колонна, толстое дерево, автомашина и т. д.), вести наблюдение.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19. Для обеспечения защиты своей жизни и здоровья сотрудник охраны обязан: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       - Воспользоваться средствами индивидуальной защиты (противогазом, респиратором, </w:t>
      </w:r>
      <w:proofErr w:type="spellStart"/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спецкостюмом</w:t>
      </w:r>
      <w:proofErr w:type="spellEnd"/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, спасательным поясом, бронежилетом и т. д.).</w:t>
      </w:r>
    </w:p>
    <w:p w:rsidR="004C3AC9" w:rsidRPr="004C3AC9" w:rsidRDefault="004C3AC9" w:rsidP="004C3AC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- Регулярно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:rsidR="004C3AC9" w:rsidRPr="004C3AC9" w:rsidRDefault="004C3AC9" w:rsidP="004C3AC9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Категорически запрещается трогать и перемещать подозрительные предметы, вещи, оборванные электрические провода, технологическое оборудование, входить в грозящие обрушением зда</w:t>
      </w:r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softHyphen/>
        <w:t xml:space="preserve">ния, спускаться в подвалы и канализационные коммуникации, пользоваться </w:t>
      </w:r>
      <w:proofErr w:type="spellStart"/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электро</w:t>
      </w:r>
      <w:proofErr w:type="spellEnd"/>
      <w:r w:rsidRPr="004C3AC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-, радиоаппаратурой, оказывать температурное, звуковое, световое, механическое, электромагнитное и прочие воздействия на предметы, вещества и т.д.</w:t>
      </w:r>
    </w:p>
    <w:p w:rsidR="000E7A48" w:rsidRPr="004C3AC9" w:rsidRDefault="000E7A48" w:rsidP="004C3AC9">
      <w:pPr>
        <w:rPr>
          <w:szCs w:val="24"/>
        </w:rPr>
      </w:pPr>
    </w:p>
    <w:sectPr w:rsidR="000E7A48" w:rsidRPr="004C3AC9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4C2567"/>
    <w:rsid w:val="004C3AC9"/>
    <w:rsid w:val="005160BD"/>
    <w:rsid w:val="00562AA7"/>
    <w:rsid w:val="00576F4C"/>
    <w:rsid w:val="00586DFC"/>
    <w:rsid w:val="005D4B81"/>
    <w:rsid w:val="005F6949"/>
    <w:rsid w:val="006034C1"/>
    <w:rsid w:val="00606C73"/>
    <w:rsid w:val="00620B9F"/>
    <w:rsid w:val="00632D32"/>
    <w:rsid w:val="0064116F"/>
    <w:rsid w:val="006626FE"/>
    <w:rsid w:val="006850E8"/>
    <w:rsid w:val="00697751"/>
    <w:rsid w:val="006F1B9C"/>
    <w:rsid w:val="007544CE"/>
    <w:rsid w:val="007B49F6"/>
    <w:rsid w:val="007D7DE0"/>
    <w:rsid w:val="0080481A"/>
    <w:rsid w:val="0083795C"/>
    <w:rsid w:val="00855FED"/>
    <w:rsid w:val="00863B9D"/>
    <w:rsid w:val="00885230"/>
    <w:rsid w:val="008C5452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59AB"/>
    <w:rsid w:val="00EF22D7"/>
    <w:rsid w:val="00F158D4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972-deistvija-pri-obnaruzhenii-predmeta-pohozhego-na-vzryvnoe-ustroistvo-ili-zazhigatelnyi-mehanizm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792</Words>
  <Characters>4521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96</cp:revision>
  <dcterms:created xsi:type="dcterms:W3CDTF">2017-02-07T07:48:00Z</dcterms:created>
  <dcterms:modified xsi:type="dcterms:W3CDTF">2024-03-09T17:56:00Z</dcterms:modified>
</cp:coreProperties>
</file>