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48" w:rsidRPr="005B42B8" w:rsidRDefault="00CA2A48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ind w:left="0" w:firstLine="0"/>
        <w:jc w:val="center"/>
        <w:rPr>
          <w:b/>
          <w:bCs/>
          <w:sz w:val="32"/>
          <w:szCs w:val="32"/>
        </w:rPr>
      </w:pPr>
      <w:r w:rsidRPr="005B42B8">
        <w:rPr>
          <w:sz w:val="32"/>
          <w:szCs w:val="32"/>
          <w:lang w:val="en-US"/>
        </w:rPr>
        <w:t xml:space="preserve"> </w:t>
      </w:r>
      <w:r w:rsidRPr="005B42B8">
        <w:rPr>
          <w:sz w:val="32"/>
          <w:szCs w:val="32"/>
        </w:rPr>
        <w:t xml:space="preserve">                                                    </w:t>
      </w:r>
    </w:p>
    <w:p w:rsidR="00CA2A48" w:rsidRPr="005B42B8" w:rsidRDefault="00CA2A48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ind w:left="0" w:firstLine="0"/>
        <w:jc w:val="center"/>
        <w:rPr>
          <w:b/>
          <w:bCs/>
          <w:sz w:val="32"/>
          <w:szCs w:val="32"/>
        </w:rPr>
      </w:pPr>
      <w:r w:rsidRPr="005B42B8">
        <w:rPr>
          <w:b/>
          <w:sz w:val="32"/>
          <w:szCs w:val="32"/>
        </w:rPr>
        <w:t>СОБРАНИЕ ДЕПУТАТОВ</w:t>
      </w:r>
    </w:p>
    <w:p w:rsidR="00CA2A48" w:rsidRPr="005B42B8" w:rsidRDefault="00D2109E" w:rsidP="003B1C13">
      <w:pPr>
        <w:pStyle w:val="1"/>
        <w:numPr>
          <w:ilvl w:val="0"/>
          <w:numId w:val="0"/>
        </w:numPr>
        <w:spacing w:before="0" w:after="0"/>
        <w:jc w:val="center"/>
        <w:rPr>
          <w:b/>
          <w:bCs/>
          <w:sz w:val="32"/>
          <w:szCs w:val="32"/>
        </w:rPr>
      </w:pPr>
      <w:r w:rsidRPr="005B42B8">
        <w:rPr>
          <w:b/>
          <w:sz w:val="32"/>
          <w:szCs w:val="32"/>
        </w:rPr>
        <w:t>АПАЛЬКОВСКОГО</w:t>
      </w:r>
      <w:r w:rsidR="00CA2A48" w:rsidRPr="005B42B8">
        <w:rPr>
          <w:b/>
          <w:sz w:val="32"/>
          <w:szCs w:val="32"/>
        </w:rPr>
        <w:t xml:space="preserve">  СЕЛЬСОВЕТА</w:t>
      </w:r>
    </w:p>
    <w:p w:rsidR="00CA2A48" w:rsidRPr="005B42B8" w:rsidRDefault="00823F9E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ind w:left="0" w:firstLine="0"/>
        <w:jc w:val="center"/>
        <w:rPr>
          <w:b/>
          <w:bCs/>
          <w:sz w:val="32"/>
          <w:szCs w:val="32"/>
        </w:rPr>
      </w:pPr>
      <w:r w:rsidRPr="005B42B8">
        <w:rPr>
          <w:b/>
          <w:sz w:val="32"/>
          <w:szCs w:val="32"/>
        </w:rPr>
        <w:t>ЗОЛОТУХИНСКОГО</w:t>
      </w:r>
      <w:r w:rsidR="00CA2A48" w:rsidRPr="005B42B8">
        <w:rPr>
          <w:b/>
          <w:sz w:val="32"/>
          <w:szCs w:val="32"/>
        </w:rPr>
        <w:t xml:space="preserve">  РАЙОНА</w:t>
      </w:r>
    </w:p>
    <w:p w:rsidR="00CA2A48" w:rsidRPr="003C7292" w:rsidRDefault="00CA2A48" w:rsidP="003B1C13">
      <w:pPr>
        <w:jc w:val="center"/>
        <w:rPr>
          <w:rFonts w:ascii="Arial" w:hAnsi="Arial" w:cs="Arial"/>
          <w:b/>
          <w:sz w:val="28"/>
          <w:szCs w:val="28"/>
        </w:rPr>
      </w:pPr>
    </w:p>
    <w:p w:rsidR="00CA2A48" w:rsidRPr="005B42B8" w:rsidRDefault="00CA2A48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42B8">
        <w:rPr>
          <w:b/>
          <w:sz w:val="32"/>
          <w:szCs w:val="32"/>
        </w:rPr>
        <w:t>РЕШЕНИЕ</w:t>
      </w:r>
    </w:p>
    <w:p w:rsidR="00CA2A48" w:rsidRPr="005B42B8" w:rsidRDefault="00CA2A48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2A48" w:rsidRPr="005B42B8" w:rsidRDefault="00AE5B38" w:rsidP="003B1C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42B8">
        <w:rPr>
          <w:rFonts w:ascii="Arial" w:hAnsi="Arial" w:cs="Arial"/>
          <w:b/>
          <w:bCs/>
          <w:sz w:val="32"/>
          <w:szCs w:val="32"/>
        </w:rPr>
        <w:t>от 10.08.2022г №32</w:t>
      </w:r>
    </w:p>
    <w:p w:rsidR="00CA2A48" w:rsidRPr="00B13D8A" w:rsidRDefault="00CA2A48" w:rsidP="003B1C13">
      <w:pPr>
        <w:jc w:val="center"/>
        <w:rPr>
          <w:rFonts w:ascii="Arial" w:hAnsi="Arial" w:cs="Arial"/>
          <w:b/>
          <w:sz w:val="32"/>
          <w:szCs w:val="32"/>
        </w:rPr>
      </w:pPr>
      <w:r w:rsidRPr="00B13D8A">
        <w:rPr>
          <w:rFonts w:ascii="Arial" w:hAnsi="Arial" w:cs="Arial"/>
          <w:b/>
          <w:sz w:val="32"/>
          <w:szCs w:val="32"/>
        </w:rPr>
        <w:t xml:space="preserve">О внесении  изменений и дополнений в решение Собрания  депутатов </w:t>
      </w:r>
      <w:r w:rsidR="00D2109E" w:rsidRPr="00B13D8A">
        <w:rPr>
          <w:rFonts w:ascii="Arial" w:hAnsi="Arial" w:cs="Arial"/>
          <w:b/>
          <w:sz w:val="32"/>
          <w:szCs w:val="32"/>
        </w:rPr>
        <w:t>Апальковского</w:t>
      </w:r>
      <w:r w:rsidR="00823F9E" w:rsidRPr="00B13D8A">
        <w:rPr>
          <w:rFonts w:ascii="Arial" w:hAnsi="Arial" w:cs="Arial"/>
          <w:b/>
          <w:sz w:val="32"/>
          <w:szCs w:val="32"/>
        </w:rPr>
        <w:t xml:space="preserve"> </w:t>
      </w:r>
      <w:r w:rsidRPr="00B13D8A">
        <w:rPr>
          <w:rFonts w:ascii="Arial" w:hAnsi="Arial" w:cs="Arial"/>
          <w:b/>
          <w:sz w:val="32"/>
          <w:szCs w:val="32"/>
        </w:rPr>
        <w:t xml:space="preserve">сельсовета </w:t>
      </w:r>
      <w:r w:rsidR="00823F9E" w:rsidRPr="00B13D8A">
        <w:rPr>
          <w:rFonts w:ascii="Arial" w:hAnsi="Arial" w:cs="Arial"/>
          <w:b/>
          <w:sz w:val="32"/>
          <w:szCs w:val="32"/>
        </w:rPr>
        <w:t>Золотухинского</w:t>
      </w:r>
      <w:r w:rsidRPr="00B13D8A">
        <w:rPr>
          <w:rFonts w:ascii="Arial" w:hAnsi="Arial" w:cs="Arial"/>
          <w:b/>
          <w:sz w:val="32"/>
          <w:szCs w:val="32"/>
        </w:rPr>
        <w:t xml:space="preserve"> района от </w:t>
      </w:r>
      <w:r w:rsidR="00791C26" w:rsidRPr="00B13D8A">
        <w:rPr>
          <w:rFonts w:ascii="Arial" w:hAnsi="Arial" w:cs="Arial"/>
          <w:b/>
          <w:sz w:val="32"/>
          <w:szCs w:val="32"/>
        </w:rPr>
        <w:t>27.12.2019г.</w:t>
      </w:r>
      <w:r w:rsidRPr="00B13D8A">
        <w:rPr>
          <w:rFonts w:ascii="Arial" w:hAnsi="Arial" w:cs="Arial"/>
          <w:b/>
          <w:sz w:val="32"/>
          <w:szCs w:val="32"/>
        </w:rPr>
        <w:t xml:space="preserve"> «Об утверждении Правил благоустройства территории муниципального образования  «</w:t>
      </w:r>
      <w:r w:rsidR="00D2109E" w:rsidRPr="00B13D8A">
        <w:rPr>
          <w:rFonts w:ascii="Arial" w:hAnsi="Arial" w:cs="Arial"/>
          <w:b/>
          <w:sz w:val="32"/>
          <w:szCs w:val="32"/>
        </w:rPr>
        <w:t>Апальковского</w:t>
      </w:r>
      <w:r w:rsidRPr="00B13D8A">
        <w:rPr>
          <w:rFonts w:ascii="Arial" w:hAnsi="Arial" w:cs="Arial"/>
          <w:b/>
          <w:sz w:val="32"/>
          <w:szCs w:val="32"/>
        </w:rPr>
        <w:t xml:space="preserve"> сельсовет» </w:t>
      </w:r>
      <w:r w:rsidR="00823F9E" w:rsidRPr="00B13D8A">
        <w:rPr>
          <w:rFonts w:ascii="Arial" w:hAnsi="Arial" w:cs="Arial"/>
          <w:b/>
          <w:sz w:val="32"/>
          <w:szCs w:val="32"/>
        </w:rPr>
        <w:t>Золотухинского</w:t>
      </w:r>
      <w:r w:rsidRPr="00B13D8A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CA2A48" w:rsidRPr="003C7292" w:rsidRDefault="00CA2A48" w:rsidP="00E7345C">
      <w:pPr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 xml:space="preserve">               В соответствии  с Федеральным законом от 06.10.2003 г. № 131-ФЗ «Об общих принципах организации местного самоуправления в Российской Федерации»,  Уставом  муниципального образования «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Pr="003C7292">
        <w:rPr>
          <w:rFonts w:ascii="Arial" w:hAnsi="Arial" w:cs="Arial"/>
          <w:sz w:val="24"/>
          <w:szCs w:val="24"/>
        </w:rPr>
        <w:t xml:space="preserve"> сельсовет» </w:t>
      </w:r>
      <w:r w:rsidR="00823F9E" w:rsidRPr="003C7292">
        <w:rPr>
          <w:rFonts w:ascii="Arial" w:hAnsi="Arial" w:cs="Arial"/>
          <w:sz w:val="24"/>
          <w:szCs w:val="24"/>
        </w:rPr>
        <w:t>Золотухинского</w:t>
      </w:r>
      <w:r w:rsidRPr="003C7292">
        <w:rPr>
          <w:rFonts w:ascii="Arial" w:hAnsi="Arial" w:cs="Arial"/>
          <w:sz w:val="24"/>
          <w:szCs w:val="24"/>
        </w:rPr>
        <w:t xml:space="preserve"> района  Курской области,  Собрание депутатов 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Pr="003C7292">
        <w:rPr>
          <w:rFonts w:ascii="Arial" w:hAnsi="Arial" w:cs="Arial"/>
          <w:sz w:val="24"/>
          <w:szCs w:val="24"/>
        </w:rPr>
        <w:t xml:space="preserve">  сельсовета </w:t>
      </w:r>
      <w:r w:rsidR="00823F9E" w:rsidRPr="003C7292">
        <w:rPr>
          <w:rFonts w:ascii="Arial" w:hAnsi="Arial" w:cs="Arial"/>
          <w:sz w:val="24"/>
          <w:szCs w:val="24"/>
        </w:rPr>
        <w:t>Золотухинского</w:t>
      </w:r>
      <w:r w:rsidRPr="003C7292">
        <w:rPr>
          <w:rFonts w:ascii="Arial" w:hAnsi="Arial" w:cs="Arial"/>
          <w:sz w:val="24"/>
          <w:szCs w:val="24"/>
        </w:rPr>
        <w:t xml:space="preserve">  района  РЕШИЛО:</w:t>
      </w:r>
    </w:p>
    <w:p w:rsidR="00CA2A48" w:rsidRPr="003C7292" w:rsidRDefault="00CA2A48" w:rsidP="008966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 xml:space="preserve">            1. Внести в Правила благоустройства территории муниципального образования «</w:t>
      </w:r>
      <w:r w:rsidR="00CC2523" w:rsidRPr="003C7292">
        <w:rPr>
          <w:rFonts w:ascii="Arial" w:hAnsi="Arial" w:cs="Arial"/>
          <w:sz w:val="24"/>
          <w:szCs w:val="24"/>
        </w:rPr>
        <w:t>Апальковский</w:t>
      </w:r>
      <w:r w:rsidRPr="003C7292">
        <w:rPr>
          <w:rFonts w:ascii="Arial" w:hAnsi="Arial" w:cs="Arial"/>
          <w:sz w:val="24"/>
          <w:szCs w:val="24"/>
        </w:rPr>
        <w:t xml:space="preserve"> сельсовет» </w:t>
      </w:r>
      <w:r w:rsidR="00823F9E" w:rsidRPr="003C7292">
        <w:rPr>
          <w:rFonts w:ascii="Arial" w:hAnsi="Arial" w:cs="Arial"/>
          <w:sz w:val="24"/>
          <w:szCs w:val="24"/>
        </w:rPr>
        <w:t>Золотухинского</w:t>
      </w:r>
      <w:r w:rsidRPr="003C7292">
        <w:rPr>
          <w:rFonts w:ascii="Arial" w:hAnsi="Arial" w:cs="Arial"/>
          <w:sz w:val="24"/>
          <w:szCs w:val="24"/>
        </w:rPr>
        <w:t xml:space="preserve"> района Курской области, утвержденное решение Собрания  депутатов 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Pr="003C7292">
        <w:rPr>
          <w:rFonts w:ascii="Arial" w:hAnsi="Arial" w:cs="Arial"/>
          <w:sz w:val="24"/>
          <w:szCs w:val="24"/>
        </w:rPr>
        <w:t xml:space="preserve"> сельсовета </w:t>
      </w:r>
      <w:r w:rsidR="00823F9E" w:rsidRPr="003C7292">
        <w:rPr>
          <w:rFonts w:ascii="Arial" w:hAnsi="Arial" w:cs="Arial"/>
          <w:sz w:val="24"/>
          <w:szCs w:val="24"/>
        </w:rPr>
        <w:t>Золотухинского</w:t>
      </w:r>
      <w:r w:rsidRPr="003C7292">
        <w:rPr>
          <w:rFonts w:ascii="Arial" w:hAnsi="Arial" w:cs="Arial"/>
          <w:sz w:val="24"/>
          <w:szCs w:val="24"/>
        </w:rPr>
        <w:t xml:space="preserve"> района от </w:t>
      </w:r>
      <w:r w:rsidR="00791C26" w:rsidRPr="003C7292">
        <w:rPr>
          <w:rFonts w:ascii="Arial" w:hAnsi="Arial" w:cs="Arial"/>
          <w:sz w:val="24"/>
          <w:szCs w:val="24"/>
        </w:rPr>
        <w:t>27.12.2019г.</w:t>
      </w:r>
      <w:r w:rsidRPr="003C7292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муниципального образования  «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Pr="003C7292">
        <w:rPr>
          <w:rFonts w:ascii="Arial" w:hAnsi="Arial" w:cs="Arial"/>
          <w:sz w:val="24"/>
          <w:szCs w:val="24"/>
        </w:rPr>
        <w:t xml:space="preserve"> сельсовет» </w:t>
      </w:r>
      <w:r w:rsidR="00823F9E" w:rsidRPr="003C7292">
        <w:rPr>
          <w:rFonts w:ascii="Arial" w:hAnsi="Arial" w:cs="Arial"/>
          <w:sz w:val="24"/>
          <w:szCs w:val="24"/>
        </w:rPr>
        <w:t>З</w:t>
      </w:r>
      <w:r w:rsidR="00D2109E" w:rsidRPr="003C7292">
        <w:rPr>
          <w:rFonts w:ascii="Arial" w:hAnsi="Arial" w:cs="Arial"/>
          <w:sz w:val="24"/>
          <w:szCs w:val="24"/>
        </w:rPr>
        <w:t>олотухинского</w:t>
      </w:r>
      <w:r w:rsidRPr="003C7292">
        <w:rPr>
          <w:rFonts w:ascii="Arial" w:hAnsi="Arial" w:cs="Arial"/>
          <w:sz w:val="24"/>
          <w:szCs w:val="24"/>
        </w:rPr>
        <w:t xml:space="preserve"> района Курской области» следующие изменения  и дополнения:</w:t>
      </w:r>
    </w:p>
    <w:p w:rsidR="00CA2A48" w:rsidRPr="003C7292" w:rsidRDefault="00CA2A48" w:rsidP="00CC2523">
      <w:pPr>
        <w:pStyle w:val="a8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 xml:space="preserve">             1.1.</w:t>
      </w:r>
      <w:r w:rsidR="00791C26" w:rsidRPr="003C7292">
        <w:rPr>
          <w:rFonts w:ascii="Arial" w:hAnsi="Arial" w:cs="Arial"/>
          <w:sz w:val="24"/>
          <w:szCs w:val="24"/>
        </w:rPr>
        <w:t xml:space="preserve"> </w:t>
      </w:r>
      <w:r w:rsidR="00CC2523" w:rsidRPr="003C7292">
        <w:rPr>
          <w:rFonts w:ascii="Arial" w:hAnsi="Arial" w:cs="Arial"/>
          <w:sz w:val="24"/>
          <w:szCs w:val="24"/>
        </w:rPr>
        <w:t xml:space="preserve">– в </w:t>
      </w:r>
      <w:r w:rsidR="00791C26" w:rsidRPr="003C7292">
        <w:rPr>
          <w:rFonts w:ascii="Arial" w:hAnsi="Arial" w:cs="Arial"/>
          <w:sz w:val="24"/>
          <w:szCs w:val="24"/>
        </w:rPr>
        <w:t xml:space="preserve"> раздел </w:t>
      </w:r>
      <w:r w:rsidR="00791C26" w:rsidRPr="003C7292">
        <w:rPr>
          <w:rFonts w:ascii="Arial" w:hAnsi="Arial" w:cs="Arial"/>
          <w:sz w:val="24"/>
          <w:szCs w:val="24"/>
          <w:lang w:val="en-US"/>
        </w:rPr>
        <w:t>V</w:t>
      </w:r>
      <w:r w:rsidR="00791C26" w:rsidRPr="003C7292">
        <w:rPr>
          <w:rFonts w:ascii="Arial" w:hAnsi="Arial" w:cs="Arial"/>
          <w:sz w:val="24"/>
          <w:szCs w:val="24"/>
        </w:rPr>
        <w:t xml:space="preserve"> </w:t>
      </w:r>
      <w:r w:rsidR="00791C26" w:rsidRPr="003C7292">
        <w:rPr>
          <w:rStyle w:val="a7"/>
          <w:rFonts w:ascii="Arial" w:hAnsi="Arial" w:cs="Arial"/>
          <w:b w:val="0"/>
          <w:sz w:val="24"/>
          <w:szCs w:val="24"/>
        </w:rPr>
        <w:t>Порядок содержания зеленых насаждений</w:t>
      </w:r>
      <w:r w:rsidR="00791C26" w:rsidRPr="003C7292">
        <w:rPr>
          <w:rFonts w:ascii="Arial" w:hAnsi="Arial" w:cs="Arial"/>
          <w:sz w:val="24"/>
          <w:szCs w:val="24"/>
        </w:rPr>
        <w:t xml:space="preserve"> </w:t>
      </w:r>
      <w:r w:rsidR="00CC2523" w:rsidRPr="003C7292">
        <w:rPr>
          <w:rFonts w:ascii="Arial" w:hAnsi="Arial" w:cs="Arial"/>
          <w:sz w:val="24"/>
          <w:szCs w:val="24"/>
        </w:rPr>
        <w:t>дополнить пунктом 5.21</w:t>
      </w:r>
      <w:r w:rsidR="00791C26" w:rsidRPr="003C729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A2A48" w:rsidRPr="003C7292" w:rsidRDefault="00CA2A48" w:rsidP="000A1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 xml:space="preserve">             а) Запрещается самовольная вырубка деревьев и кустарников.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муниципального образования.</w:t>
      </w:r>
    </w:p>
    <w:p w:rsidR="00CA2A48" w:rsidRPr="003C7292" w:rsidRDefault="00CA2A48" w:rsidP="008C1E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7292">
        <w:rPr>
          <w:rFonts w:ascii="Arial" w:hAnsi="Arial" w:cs="Arial"/>
          <w:color w:val="000000"/>
          <w:sz w:val="24"/>
          <w:szCs w:val="24"/>
        </w:rPr>
        <w:t xml:space="preserve">               Процедура предоставления порубочного билета предоставляется на весь  зеленый фонд, расположенный 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CA2A48" w:rsidRPr="003C7292" w:rsidRDefault="00CA2A48" w:rsidP="00D85D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 xml:space="preserve">Оформление, выдача и учёт порубочных билетов производятся в соответствии с административным регламентом предоставления муниципальной услуги </w:t>
      </w:r>
      <w:r w:rsidRPr="003C7292">
        <w:rPr>
          <w:rFonts w:ascii="Arial" w:hAnsi="Arial" w:cs="Arial"/>
          <w:b/>
          <w:bCs/>
          <w:sz w:val="24"/>
          <w:szCs w:val="24"/>
        </w:rPr>
        <w:t>«</w:t>
      </w:r>
      <w:r w:rsidRPr="003C7292">
        <w:rPr>
          <w:rFonts w:ascii="Arial" w:hAnsi="Arial" w:cs="Arial"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Pr="003C7292">
        <w:rPr>
          <w:rFonts w:ascii="Arial" w:hAnsi="Arial" w:cs="Arial"/>
          <w:b/>
          <w:bCs/>
          <w:sz w:val="24"/>
          <w:szCs w:val="24"/>
        </w:rPr>
        <w:t>»</w:t>
      </w:r>
      <w:r w:rsidRPr="003C7292">
        <w:rPr>
          <w:rFonts w:ascii="Arial" w:hAnsi="Arial" w:cs="Arial"/>
          <w:sz w:val="24"/>
          <w:szCs w:val="24"/>
        </w:rPr>
        <w:t xml:space="preserve">, утверждаемым администрацией  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Pr="003C7292">
        <w:rPr>
          <w:rFonts w:ascii="Arial" w:hAnsi="Arial" w:cs="Arial"/>
          <w:sz w:val="24"/>
          <w:szCs w:val="24"/>
        </w:rPr>
        <w:t xml:space="preserve"> сельсовета </w:t>
      </w:r>
      <w:r w:rsidR="00823F9E" w:rsidRPr="003C7292">
        <w:rPr>
          <w:rFonts w:ascii="Arial" w:hAnsi="Arial" w:cs="Arial"/>
          <w:sz w:val="24"/>
          <w:szCs w:val="24"/>
        </w:rPr>
        <w:t>З</w:t>
      </w:r>
      <w:r w:rsidR="00D2109E" w:rsidRPr="003C7292">
        <w:rPr>
          <w:rFonts w:ascii="Arial" w:hAnsi="Arial" w:cs="Arial"/>
          <w:sz w:val="24"/>
          <w:szCs w:val="24"/>
        </w:rPr>
        <w:t>олотухинского</w:t>
      </w:r>
      <w:r w:rsidRPr="003C729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A2A48" w:rsidRPr="003C7292" w:rsidRDefault="00CA2A48" w:rsidP="00D85D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lastRenderedPageBreak/>
        <w:t xml:space="preserve"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билета.  </w:t>
      </w:r>
    </w:p>
    <w:p w:rsidR="00CA2A48" w:rsidRPr="003C7292" w:rsidRDefault="00CA2A48" w:rsidP="008C1E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>За вынужденный снос крупномерных деревьев и кустарников,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образования.</w:t>
      </w:r>
    </w:p>
    <w:p w:rsidR="00CA2A48" w:rsidRPr="003C7292" w:rsidRDefault="00CA2A48" w:rsidP="008C1E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>Выдача разрешения на снос деревьев и кустарников производится после оплаты восстановительной стоимости. Если указанные насаждения подлежат пересадке, выдачу разрешения следует производить без уплаты восстановительной стоимости. Размер восстановительной стоимости зеленых насаждений и место посадок определяются администрацией муниципального образования. Восстановительная стоимость зеленых насаждений зачисляется в бюджет муниципального образования.</w:t>
      </w:r>
    </w:p>
    <w:p w:rsidR="00CA2A48" w:rsidRPr="003C7292" w:rsidRDefault="00CA2A48" w:rsidP="00D85D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 xml:space="preserve">          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</w:t>
      </w:r>
      <w:proofErr w:type="gramStart"/>
      <w:r w:rsidRPr="003C7292">
        <w:rPr>
          <w:rFonts w:ascii="Arial" w:hAnsi="Arial" w:cs="Arial"/>
          <w:sz w:val="24"/>
          <w:szCs w:val="24"/>
        </w:rPr>
        <w:t>.»</w:t>
      </w:r>
      <w:proofErr w:type="gramEnd"/>
    </w:p>
    <w:p w:rsidR="00CA2A48" w:rsidRPr="003C7292" w:rsidRDefault="00CC2523" w:rsidP="00D85D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 xml:space="preserve">          б) </w:t>
      </w:r>
      <w:r w:rsidR="00CA2A48" w:rsidRPr="003C7292">
        <w:rPr>
          <w:rFonts w:ascii="Arial" w:hAnsi="Arial" w:cs="Arial"/>
          <w:sz w:val="24"/>
          <w:szCs w:val="24"/>
        </w:rPr>
        <w:t xml:space="preserve"> Вопросы целесообразности сноса (вырубки) и обрезки деревьев на территории 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="00CA2A48" w:rsidRPr="003C7292">
        <w:rPr>
          <w:rFonts w:ascii="Arial" w:hAnsi="Arial" w:cs="Arial"/>
          <w:sz w:val="24"/>
          <w:szCs w:val="24"/>
        </w:rPr>
        <w:t xml:space="preserve"> сельсовета </w:t>
      </w:r>
      <w:r w:rsidR="00823F9E" w:rsidRPr="003C7292">
        <w:rPr>
          <w:rFonts w:ascii="Arial" w:hAnsi="Arial" w:cs="Arial"/>
          <w:sz w:val="24"/>
          <w:szCs w:val="24"/>
        </w:rPr>
        <w:t>З</w:t>
      </w:r>
      <w:r w:rsidR="00D2109E" w:rsidRPr="003C7292">
        <w:rPr>
          <w:rFonts w:ascii="Arial" w:hAnsi="Arial" w:cs="Arial"/>
          <w:sz w:val="24"/>
          <w:szCs w:val="24"/>
        </w:rPr>
        <w:t>олотухинского</w:t>
      </w:r>
      <w:r w:rsidR="00CA2A48" w:rsidRPr="003C7292">
        <w:rPr>
          <w:rFonts w:ascii="Arial" w:hAnsi="Arial" w:cs="Arial"/>
          <w:sz w:val="24"/>
          <w:szCs w:val="24"/>
        </w:rPr>
        <w:t xml:space="preserve"> района Курской области рассматривает Комиссия по оценке целесообразности сноса (вырубки) и обрезки деревьев на территории 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="00CA2A48" w:rsidRPr="003C7292">
        <w:rPr>
          <w:rFonts w:ascii="Arial" w:hAnsi="Arial" w:cs="Arial"/>
          <w:sz w:val="24"/>
          <w:szCs w:val="24"/>
        </w:rPr>
        <w:t xml:space="preserve"> сельсовета </w:t>
      </w:r>
      <w:r w:rsidR="00D2109E" w:rsidRPr="003C7292">
        <w:rPr>
          <w:rFonts w:ascii="Arial" w:hAnsi="Arial" w:cs="Arial"/>
          <w:color w:val="000000"/>
          <w:sz w:val="24"/>
          <w:szCs w:val="24"/>
        </w:rPr>
        <w:t>Золотухинского</w:t>
      </w:r>
      <w:r w:rsidR="00CA2A48" w:rsidRPr="003C7292">
        <w:rPr>
          <w:rFonts w:ascii="Arial" w:hAnsi="Arial" w:cs="Arial"/>
          <w:sz w:val="24"/>
          <w:szCs w:val="24"/>
        </w:rPr>
        <w:t xml:space="preserve"> района Курской области. В состав комиссии  включается лицо, обладающее  специальными познаниями  для  оценки состояния деревьев, в том числе  лесных  насаждений. </w:t>
      </w:r>
    </w:p>
    <w:p w:rsidR="00CA2A48" w:rsidRPr="003C7292" w:rsidRDefault="00CA2A48" w:rsidP="00F07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 xml:space="preserve">   На основании поступившего заявления Комиссией по оценке целесообразности сноса (вырубки) и обрезки деревьев на территории  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Pr="003C7292">
        <w:rPr>
          <w:rFonts w:ascii="Arial" w:hAnsi="Arial" w:cs="Arial"/>
          <w:sz w:val="24"/>
          <w:szCs w:val="24"/>
        </w:rPr>
        <w:t xml:space="preserve">  сельсовета </w:t>
      </w:r>
      <w:r w:rsidR="00D2109E" w:rsidRPr="003C7292">
        <w:rPr>
          <w:rFonts w:ascii="Arial" w:hAnsi="Arial" w:cs="Arial"/>
          <w:color w:val="000000"/>
          <w:sz w:val="24"/>
          <w:szCs w:val="24"/>
        </w:rPr>
        <w:t>Золотухинского</w:t>
      </w:r>
      <w:r w:rsidRPr="003C7292">
        <w:rPr>
          <w:rFonts w:ascii="Arial" w:hAnsi="Arial" w:cs="Arial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CA2A48" w:rsidRPr="003C7292" w:rsidRDefault="00CA2A48" w:rsidP="00896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 xml:space="preserve">  Снос (вырубка) и обрезка деревьев на территории 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Pr="003C7292">
        <w:rPr>
          <w:rFonts w:ascii="Arial" w:hAnsi="Arial" w:cs="Arial"/>
          <w:sz w:val="24"/>
          <w:szCs w:val="24"/>
        </w:rPr>
        <w:t xml:space="preserve"> сельсовета </w:t>
      </w:r>
      <w:r w:rsidR="00D2109E" w:rsidRPr="003C7292">
        <w:rPr>
          <w:rFonts w:ascii="Arial" w:hAnsi="Arial" w:cs="Arial"/>
          <w:color w:val="000000"/>
          <w:sz w:val="24"/>
          <w:szCs w:val="24"/>
        </w:rPr>
        <w:t>Золотухинского</w:t>
      </w:r>
      <w:r w:rsidRPr="003C7292">
        <w:rPr>
          <w:rFonts w:ascii="Arial" w:hAnsi="Arial" w:cs="Arial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Pr="003C7292">
        <w:rPr>
          <w:rFonts w:ascii="Arial" w:hAnsi="Arial" w:cs="Arial"/>
          <w:sz w:val="24"/>
          <w:szCs w:val="24"/>
        </w:rPr>
        <w:t xml:space="preserve"> сельсовета </w:t>
      </w:r>
      <w:r w:rsidR="00D2109E" w:rsidRPr="003C7292">
        <w:rPr>
          <w:rFonts w:ascii="Arial" w:hAnsi="Arial" w:cs="Arial"/>
          <w:color w:val="000000"/>
          <w:sz w:val="24"/>
          <w:szCs w:val="24"/>
        </w:rPr>
        <w:t>Золотухинского</w:t>
      </w:r>
      <w:r w:rsidRPr="003C7292">
        <w:rPr>
          <w:rFonts w:ascii="Arial" w:hAnsi="Arial" w:cs="Arial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r w:rsidR="00D2109E" w:rsidRPr="003C7292">
        <w:rPr>
          <w:rFonts w:ascii="Arial" w:hAnsi="Arial" w:cs="Arial"/>
          <w:sz w:val="24"/>
          <w:szCs w:val="24"/>
        </w:rPr>
        <w:t>Апальковского</w:t>
      </w:r>
      <w:r w:rsidRPr="003C7292">
        <w:rPr>
          <w:rFonts w:ascii="Arial" w:hAnsi="Arial" w:cs="Arial"/>
          <w:sz w:val="24"/>
          <w:szCs w:val="24"/>
        </w:rPr>
        <w:t xml:space="preserve"> сельсовета </w:t>
      </w:r>
      <w:r w:rsidR="00D2109E" w:rsidRPr="003C7292">
        <w:rPr>
          <w:rFonts w:ascii="Arial" w:hAnsi="Arial" w:cs="Arial"/>
          <w:color w:val="000000"/>
          <w:sz w:val="24"/>
          <w:szCs w:val="24"/>
        </w:rPr>
        <w:t>Золотухинского</w:t>
      </w:r>
      <w:r w:rsidRPr="003C7292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3C7292">
        <w:rPr>
          <w:rFonts w:ascii="Arial" w:hAnsi="Arial" w:cs="Arial"/>
          <w:sz w:val="24"/>
          <w:szCs w:val="24"/>
        </w:rPr>
        <w:t>.»</w:t>
      </w:r>
      <w:proofErr w:type="gramEnd"/>
    </w:p>
    <w:p w:rsidR="00CA2A48" w:rsidRPr="003C7292" w:rsidRDefault="00CA2A48" w:rsidP="008966CE">
      <w:pPr>
        <w:pStyle w:val="a5"/>
        <w:spacing w:after="0"/>
        <w:ind w:firstLine="709"/>
        <w:jc w:val="both"/>
        <w:rPr>
          <w:rFonts w:ascii="Arial" w:hAnsi="Arial" w:cs="Arial"/>
          <w:color w:val="000000"/>
        </w:rPr>
      </w:pPr>
      <w:r w:rsidRPr="003C7292">
        <w:rPr>
          <w:rFonts w:ascii="Arial" w:hAnsi="Arial" w:cs="Arial"/>
        </w:rPr>
        <w:t>2</w:t>
      </w:r>
      <w:r w:rsidRPr="003C7292">
        <w:rPr>
          <w:rFonts w:ascii="Arial" w:hAnsi="Arial" w:cs="Arial"/>
          <w:color w:val="000000"/>
        </w:rPr>
        <w:t>. Настоящее решение подлежит размещению на официальном сайте муниципального образования «</w:t>
      </w:r>
      <w:r w:rsidR="00D2109E" w:rsidRPr="003C7292">
        <w:rPr>
          <w:rFonts w:ascii="Arial" w:hAnsi="Arial" w:cs="Arial"/>
          <w:color w:val="000000"/>
        </w:rPr>
        <w:t>Апальковского</w:t>
      </w:r>
      <w:r w:rsidRPr="003C7292">
        <w:rPr>
          <w:rFonts w:ascii="Arial" w:hAnsi="Arial" w:cs="Arial"/>
          <w:color w:val="000000"/>
        </w:rPr>
        <w:t xml:space="preserve">  сельсовет» </w:t>
      </w:r>
      <w:r w:rsidR="00D2109E" w:rsidRPr="003C7292">
        <w:rPr>
          <w:rFonts w:ascii="Arial" w:hAnsi="Arial" w:cs="Arial"/>
          <w:color w:val="000000"/>
        </w:rPr>
        <w:t>Золотухинского</w:t>
      </w:r>
      <w:r w:rsidRPr="003C7292">
        <w:rPr>
          <w:rFonts w:ascii="Arial" w:hAnsi="Arial" w:cs="Arial"/>
          <w:color w:val="000000"/>
        </w:rPr>
        <w:t xml:space="preserve"> района Курской области в сети «Интернет».</w:t>
      </w:r>
    </w:p>
    <w:p w:rsidR="00CA2A48" w:rsidRPr="003C7292" w:rsidRDefault="00CA2A48" w:rsidP="008966CE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3C7292">
        <w:rPr>
          <w:rFonts w:ascii="Arial" w:hAnsi="Arial" w:cs="Arial"/>
          <w:color w:val="000000"/>
        </w:rPr>
        <w:t xml:space="preserve">3. </w:t>
      </w:r>
      <w:proofErr w:type="gramStart"/>
      <w:r w:rsidRPr="003C7292">
        <w:rPr>
          <w:rFonts w:ascii="Arial" w:hAnsi="Arial" w:cs="Arial"/>
          <w:color w:val="000000"/>
        </w:rPr>
        <w:t>Контроль за</w:t>
      </w:r>
      <w:proofErr w:type="gramEnd"/>
      <w:r w:rsidRPr="003C7292">
        <w:rPr>
          <w:rFonts w:ascii="Arial" w:hAnsi="Arial" w:cs="Arial"/>
          <w:color w:val="000000"/>
        </w:rPr>
        <w:t xml:space="preserve"> исполнением  настоящего  решения возложить на Главу </w:t>
      </w:r>
      <w:r w:rsidR="00D2109E" w:rsidRPr="003C7292">
        <w:rPr>
          <w:rFonts w:ascii="Arial" w:hAnsi="Arial" w:cs="Arial"/>
        </w:rPr>
        <w:t>Апальковского</w:t>
      </w:r>
      <w:r w:rsidRPr="003C7292">
        <w:rPr>
          <w:rFonts w:ascii="Arial" w:hAnsi="Arial" w:cs="Arial"/>
          <w:color w:val="000000"/>
        </w:rPr>
        <w:t xml:space="preserve"> сельсовета </w:t>
      </w:r>
      <w:r w:rsidR="00823F9E" w:rsidRPr="003C7292">
        <w:rPr>
          <w:rFonts w:ascii="Arial" w:hAnsi="Arial" w:cs="Arial"/>
          <w:color w:val="000000"/>
        </w:rPr>
        <w:t>З</w:t>
      </w:r>
      <w:r w:rsidR="00D2109E" w:rsidRPr="003C7292">
        <w:rPr>
          <w:rFonts w:ascii="Arial" w:hAnsi="Arial" w:cs="Arial"/>
          <w:color w:val="000000"/>
        </w:rPr>
        <w:t>олотухинского</w:t>
      </w:r>
      <w:r w:rsidRPr="003C7292">
        <w:rPr>
          <w:rFonts w:ascii="Arial" w:hAnsi="Arial" w:cs="Arial"/>
          <w:color w:val="000000"/>
        </w:rPr>
        <w:t xml:space="preserve"> района.</w:t>
      </w:r>
    </w:p>
    <w:p w:rsidR="00CA2A48" w:rsidRPr="003C7292" w:rsidRDefault="00CA2A48" w:rsidP="008966CE">
      <w:pPr>
        <w:pStyle w:val="a5"/>
        <w:spacing w:after="0"/>
        <w:rPr>
          <w:rFonts w:ascii="Arial" w:hAnsi="Arial" w:cs="Arial"/>
        </w:rPr>
      </w:pPr>
    </w:p>
    <w:p w:rsidR="00CA2A48" w:rsidRPr="003C7292" w:rsidRDefault="00CA2A48" w:rsidP="008966CE">
      <w:pPr>
        <w:pStyle w:val="a5"/>
        <w:spacing w:after="0"/>
        <w:rPr>
          <w:rFonts w:ascii="Arial" w:hAnsi="Arial" w:cs="Arial"/>
        </w:rPr>
      </w:pPr>
    </w:p>
    <w:p w:rsidR="00CA2A48" w:rsidRPr="003C7292" w:rsidRDefault="00CA2A48" w:rsidP="000A1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A48" w:rsidRPr="003C7292" w:rsidRDefault="00CA2A48" w:rsidP="000A1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A48" w:rsidRPr="003C7292" w:rsidRDefault="00CA2A48" w:rsidP="003208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CA2A48" w:rsidRPr="003C7292" w:rsidRDefault="008202C3" w:rsidP="003208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>Апальковского</w:t>
      </w:r>
      <w:r w:rsidR="00CA2A48" w:rsidRPr="003C7292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  <w:r w:rsidRPr="003C7292">
        <w:rPr>
          <w:rFonts w:ascii="Arial" w:hAnsi="Arial" w:cs="Arial"/>
          <w:sz w:val="24"/>
          <w:szCs w:val="24"/>
        </w:rPr>
        <w:t xml:space="preserve">                  Денисова О.В.</w:t>
      </w:r>
    </w:p>
    <w:p w:rsidR="00CA2A48" w:rsidRPr="003C7292" w:rsidRDefault="00CA2A48" w:rsidP="003208A8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CA2A48" w:rsidRPr="003C7292" w:rsidRDefault="00CA2A48" w:rsidP="003208A8">
      <w:pPr>
        <w:keepNext/>
        <w:spacing w:after="0"/>
        <w:outlineLvl w:val="2"/>
        <w:rPr>
          <w:rFonts w:ascii="Arial" w:hAnsi="Arial" w:cs="Arial"/>
          <w:sz w:val="24"/>
          <w:szCs w:val="24"/>
        </w:rPr>
      </w:pPr>
      <w:r w:rsidRPr="003C7292">
        <w:rPr>
          <w:rFonts w:ascii="Arial" w:hAnsi="Arial" w:cs="Arial"/>
          <w:sz w:val="24"/>
          <w:szCs w:val="24"/>
        </w:rPr>
        <w:t>Глав</w:t>
      </w:r>
      <w:r w:rsidR="008202C3" w:rsidRPr="003C7292">
        <w:rPr>
          <w:rFonts w:ascii="Arial" w:hAnsi="Arial" w:cs="Arial"/>
          <w:sz w:val="24"/>
          <w:szCs w:val="24"/>
        </w:rPr>
        <w:t>а Апальковского</w:t>
      </w:r>
      <w:r w:rsidRPr="003C7292">
        <w:rPr>
          <w:rFonts w:ascii="Arial" w:hAnsi="Arial" w:cs="Arial"/>
          <w:sz w:val="24"/>
          <w:szCs w:val="24"/>
        </w:rPr>
        <w:t xml:space="preserve"> сельсовета            </w:t>
      </w:r>
      <w:r w:rsidR="003C7292">
        <w:rPr>
          <w:rFonts w:ascii="Arial" w:hAnsi="Arial" w:cs="Arial"/>
          <w:sz w:val="24"/>
          <w:szCs w:val="24"/>
        </w:rPr>
        <w:t xml:space="preserve">                               </w:t>
      </w:r>
      <w:r w:rsidRPr="003C7292">
        <w:rPr>
          <w:rFonts w:ascii="Arial" w:hAnsi="Arial" w:cs="Arial"/>
          <w:sz w:val="24"/>
          <w:szCs w:val="24"/>
        </w:rPr>
        <w:t xml:space="preserve">      </w:t>
      </w:r>
      <w:r w:rsidR="008202C3" w:rsidRPr="003C7292">
        <w:rPr>
          <w:rFonts w:ascii="Arial" w:hAnsi="Arial" w:cs="Arial"/>
          <w:sz w:val="24"/>
          <w:szCs w:val="24"/>
        </w:rPr>
        <w:t xml:space="preserve">         Бобринева С.А.</w:t>
      </w:r>
    </w:p>
    <w:p w:rsidR="00CA2A48" w:rsidRPr="003C7292" w:rsidRDefault="00CA2A48" w:rsidP="000A1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A48" w:rsidRPr="003C7292" w:rsidRDefault="00CA2A48" w:rsidP="000A1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A2A48" w:rsidRPr="003C7292" w:rsidSect="005B42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17" w:firstLine="1843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52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46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C13"/>
    <w:rsid w:val="00063C66"/>
    <w:rsid w:val="000A10C7"/>
    <w:rsid w:val="00150DEA"/>
    <w:rsid w:val="00164B75"/>
    <w:rsid w:val="0017194D"/>
    <w:rsid w:val="001764AC"/>
    <w:rsid w:val="001A77B7"/>
    <w:rsid w:val="00307EA1"/>
    <w:rsid w:val="003208A8"/>
    <w:rsid w:val="00335193"/>
    <w:rsid w:val="003B1C13"/>
    <w:rsid w:val="003C7292"/>
    <w:rsid w:val="004973B6"/>
    <w:rsid w:val="005B42B8"/>
    <w:rsid w:val="005B6BED"/>
    <w:rsid w:val="00617560"/>
    <w:rsid w:val="00664114"/>
    <w:rsid w:val="006E2A15"/>
    <w:rsid w:val="00701174"/>
    <w:rsid w:val="00713D7A"/>
    <w:rsid w:val="007774E4"/>
    <w:rsid w:val="00791C26"/>
    <w:rsid w:val="007B4AD9"/>
    <w:rsid w:val="008202C3"/>
    <w:rsid w:val="00823F9E"/>
    <w:rsid w:val="0082691A"/>
    <w:rsid w:val="008966CE"/>
    <w:rsid w:val="008C1E0B"/>
    <w:rsid w:val="009167E3"/>
    <w:rsid w:val="00953174"/>
    <w:rsid w:val="00964E93"/>
    <w:rsid w:val="009902F0"/>
    <w:rsid w:val="00A15CED"/>
    <w:rsid w:val="00AE5B38"/>
    <w:rsid w:val="00AF50CF"/>
    <w:rsid w:val="00B05A0D"/>
    <w:rsid w:val="00B10E1E"/>
    <w:rsid w:val="00B13D8A"/>
    <w:rsid w:val="00B64522"/>
    <w:rsid w:val="00B6691E"/>
    <w:rsid w:val="00B709B3"/>
    <w:rsid w:val="00C4288E"/>
    <w:rsid w:val="00CA2A48"/>
    <w:rsid w:val="00CA3EEE"/>
    <w:rsid w:val="00CC2523"/>
    <w:rsid w:val="00CD6A72"/>
    <w:rsid w:val="00CE30CD"/>
    <w:rsid w:val="00D2109E"/>
    <w:rsid w:val="00D37840"/>
    <w:rsid w:val="00D85D2E"/>
    <w:rsid w:val="00E031A7"/>
    <w:rsid w:val="00E7345C"/>
    <w:rsid w:val="00ED5C00"/>
    <w:rsid w:val="00F07922"/>
    <w:rsid w:val="00F52DB6"/>
    <w:rsid w:val="00FC3C65"/>
    <w:rsid w:val="00FC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94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1C13"/>
    <w:pPr>
      <w:keepNext/>
      <w:keepLines/>
      <w:numPr>
        <w:numId w:val="1"/>
      </w:numPr>
      <w:spacing w:before="400" w:after="120"/>
      <w:outlineLvl w:val="0"/>
    </w:pPr>
    <w:rPr>
      <w:rFonts w:ascii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B1C13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B1C13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1C13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1C13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hAnsi="Arial" w:cs="Arial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3B1C13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hAnsi="Arial" w:cs="Arial"/>
      <w:i/>
      <w:iCs/>
      <w:color w:val="666666"/>
    </w:rPr>
  </w:style>
  <w:style w:type="paragraph" w:styleId="7">
    <w:name w:val="heading 7"/>
    <w:basedOn w:val="a"/>
    <w:next w:val="a"/>
    <w:link w:val="70"/>
    <w:uiPriority w:val="99"/>
    <w:qFormat/>
    <w:rsid w:val="003B1C13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cs="Calibri Light"/>
      <w:i/>
      <w:iCs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B1C13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3B1C13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C13"/>
    <w:rPr>
      <w:rFonts w:ascii="Arial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3B1C13"/>
    <w:rPr>
      <w:rFonts w:ascii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3B1C13"/>
    <w:rPr>
      <w:rFonts w:ascii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3B1C13"/>
    <w:rPr>
      <w:rFonts w:ascii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3B1C13"/>
    <w:rPr>
      <w:rFonts w:ascii="Arial" w:hAnsi="Arial" w:cs="Arial"/>
      <w:color w:val="666666"/>
    </w:rPr>
  </w:style>
  <w:style w:type="character" w:customStyle="1" w:styleId="60">
    <w:name w:val="Заголовок 6 Знак"/>
    <w:basedOn w:val="a0"/>
    <w:link w:val="6"/>
    <w:uiPriority w:val="99"/>
    <w:locked/>
    <w:rsid w:val="003B1C13"/>
    <w:rPr>
      <w:rFonts w:ascii="Arial" w:hAnsi="Arial" w:cs="Arial"/>
      <w:i/>
      <w:iCs/>
      <w:color w:val="666666"/>
    </w:rPr>
  </w:style>
  <w:style w:type="character" w:customStyle="1" w:styleId="70">
    <w:name w:val="Заголовок 7 Знак"/>
    <w:basedOn w:val="a0"/>
    <w:link w:val="7"/>
    <w:uiPriority w:val="99"/>
    <w:locked/>
    <w:rsid w:val="003B1C13"/>
    <w:rPr>
      <w:rFonts w:ascii="Calibri Light" w:eastAsia="Times New Roman" w:hAnsi="Calibri Light" w:cs="Calibri Light"/>
      <w:i/>
      <w:iCs/>
      <w:color w:val="1F4D78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3B1C13"/>
    <w:rPr>
      <w:rFonts w:ascii="Calibri Light" w:eastAsia="Times New Roman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locked/>
    <w:rsid w:val="003B1C13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paragraph" w:styleId="a3">
    <w:name w:val="Plain Text"/>
    <w:basedOn w:val="a"/>
    <w:link w:val="a4"/>
    <w:uiPriority w:val="99"/>
    <w:rsid w:val="003208A8"/>
    <w:pPr>
      <w:spacing w:after="0" w:line="240" w:lineRule="auto"/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3208A8"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8966CE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8966CE"/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styleId="a7">
    <w:name w:val="Strong"/>
    <w:basedOn w:val="a0"/>
    <w:uiPriority w:val="22"/>
    <w:qFormat/>
    <w:locked/>
    <w:rsid w:val="00791C26"/>
    <w:rPr>
      <w:b/>
      <w:bCs/>
    </w:rPr>
  </w:style>
  <w:style w:type="paragraph" w:styleId="a8">
    <w:name w:val="No Spacing"/>
    <w:uiPriority w:val="1"/>
    <w:qFormat/>
    <w:rsid w:val="00791C2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ПРОЕКТ</vt:lpstr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ПРОЕКТ</dc:title>
  <dc:subject/>
  <dc:creator>User</dc:creator>
  <cp:keywords/>
  <dc:description/>
  <cp:lastModifiedBy>Admin</cp:lastModifiedBy>
  <cp:revision>16</cp:revision>
  <cp:lastPrinted>2022-05-26T11:02:00Z</cp:lastPrinted>
  <dcterms:created xsi:type="dcterms:W3CDTF">2022-05-27T06:09:00Z</dcterms:created>
  <dcterms:modified xsi:type="dcterms:W3CDTF">2022-08-15T09:21:00Z</dcterms:modified>
</cp:coreProperties>
</file>