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F6" w:rsidRDefault="003E28F6" w:rsidP="003E28F6">
      <w:pPr>
        <w:jc w:val="right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                        </w:t>
      </w:r>
    </w:p>
    <w:p w:rsidR="00450FC4" w:rsidRPr="00AD35D4" w:rsidRDefault="003E28F6" w:rsidP="00AD35D4">
      <w:pPr>
        <w:pStyle w:val="af2"/>
        <w:jc w:val="center"/>
        <w:rPr>
          <w:rFonts w:ascii="Arial" w:hAnsi="Arial" w:cs="Arial"/>
          <w:b/>
          <w:sz w:val="32"/>
          <w:szCs w:val="32"/>
        </w:rPr>
      </w:pPr>
      <w:r w:rsidRPr="00AD35D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E28F6" w:rsidRPr="00AD35D4" w:rsidRDefault="003E28F6" w:rsidP="00AD35D4">
      <w:pPr>
        <w:pStyle w:val="af2"/>
        <w:jc w:val="center"/>
        <w:rPr>
          <w:rFonts w:ascii="Arial" w:hAnsi="Arial" w:cs="Arial"/>
          <w:b/>
          <w:sz w:val="32"/>
          <w:szCs w:val="32"/>
        </w:rPr>
      </w:pPr>
      <w:r w:rsidRPr="00AD35D4">
        <w:rPr>
          <w:rFonts w:ascii="Arial" w:hAnsi="Arial" w:cs="Arial"/>
          <w:b/>
          <w:sz w:val="32"/>
          <w:szCs w:val="32"/>
        </w:rPr>
        <w:t>АПАЛЬКОВСКОГО СЕЛЬСОВЕТА ЗОЛОТУХИНСКОГО РАЙОНА КУРСКОЙ ОБЛАСТИ</w:t>
      </w:r>
    </w:p>
    <w:p w:rsidR="003E28F6" w:rsidRPr="00AD35D4" w:rsidRDefault="003E28F6" w:rsidP="00AD35D4">
      <w:pPr>
        <w:pStyle w:val="af2"/>
        <w:jc w:val="center"/>
        <w:rPr>
          <w:rFonts w:ascii="Arial" w:hAnsi="Arial" w:cs="Arial"/>
          <w:sz w:val="32"/>
          <w:szCs w:val="32"/>
        </w:rPr>
      </w:pPr>
    </w:p>
    <w:p w:rsidR="00450FC4" w:rsidRPr="00AD35D4" w:rsidRDefault="003E28F6" w:rsidP="00AD35D4">
      <w:pPr>
        <w:pStyle w:val="af2"/>
        <w:jc w:val="center"/>
        <w:rPr>
          <w:rFonts w:ascii="Arial" w:hAnsi="Arial" w:cs="Arial"/>
          <w:b/>
          <w:sz w:val="32"/>
          <w:szCs w:val="32"/>
        </w:rPr>
      </w:pPr>
      <w:r w:rsidRPr="00AD35D4">
        <w:rPr>
          <w:rFonts w:ascii="Arial" w:hAnsi="Arial" w:cs="Arial"/>
          <w:b/>
          <w:sz w:val="32"/>
          <w:szCs w:val="32"/>
        </w:rPr>
        <w:t>РЕШЕНИЕ</w:t>
      </w:r>
    </w:p>
    <w:p w:rsidR="00450FC4" w:rsidRPr="00AD35D4" w:rsidRDefault="00FC5E7F" w:rsidP="00AD35D4">
      <w:pPr>
        <w:pStyle w:val="af2"/>
        <w:jc w:val="center"/>
        <w:rPr>
          <w:rFonts w:ascii="Arial" w:hAnsi="Arial" w:cs="Arial"/>
          <w:b/>
          <w:sz w:val="32"/>
          <w:szCs w:val="32"/>
        </w:rPr>
      </w:pPr>
      <w:r w:rsidRPr="00AD35D4">
        <w:rPr>
          <w:rFonts w:ascii="Arial" w:hAnsi="Arial" w:cs="Arial"/>
          <w:b/>
          <w:sz w:val="32"/>
          <w:szCs w:val="32"/>
        </w:rPr>
        <w:t>01</w:t>
      </w:r>
      <w:r w:rsidR="00450FC4" w:rsidRPr="00AD35D4">
        <w:rPr>
          <w:rFonts w:ascii="Arial" w:hAnsi="Arial" w:cs="Arial"/>
          <w:b/>
          <w:sz w:val="32"/>
          <w:szCs w:val="32"/>
        </w:rPr>
        <w:t>.03.</w:t>
      </w:r>
      <w:r w:rsidR="00AD35D4">
        <w:rPr>
          <w:rFonts w:ascii="Arial" w:hAnsi="Arial" w:cs="Arial"/>
          <w:b/>
          <w:sz w:val="32"/>
          <w:szCs w:val="32"/>
        </w:rPr>
        <w:t>2022 г.</w:t>
      </w:r>
      <w:r w:rsidR="00450FC4" w:rsidRPr="00AD35D4">
        <w:rPr>
          <w:rFonts w:ascii="Arial" w:hAnsi="Arial" w:cs="Arial"/>
          <w:b/>
          <w:sz w:val="32"/>
          <w:szCs w:val="32"/>
        </w:rPr>
        <w:t xml:space="preserve"> № 14</w:t>
      </w:r>
    </w:p>
    <w:p w:rsidR="003E28F6" w:rsidRPr="00AD35D4" w:rsidRDefault="003E28F6" w:rsidP="00AD35D4">
      <w:pPr>
        <w:pStyle w:val="af2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D35D4">
        <w:rPr>
          <w:rFonts w:ascii="Arial" w:hAnsi="Arial" w:cs="Arial"/>
          <w:sz w:val="32"/>
          <w:szCs w:val="32"/>
          <w:lang w:eastAsia="ru-RU"/>
        </w:rPr>
        <w:br/>
      </w:r>
      <w:r w:rsidRPr="00AD35D4">
        <w:rPr>
          <w:rFonts w:ascii="Arial" w:hAnsi="Arial" w:cs="Arial"/>
          <w:b/>
          <w:sz w:val="32"/>
          <w:szCs w:val="32"/>
          <w:lang w:eastAsia="ru-RU"/>
        </w:rPr>
        <w:t>«О проведении опроса граждан по вопросу ликвидации</w:t>
      </w:r>
      <w:r w:rsidRPr="00AD35D4">
        <w:rPr>
          <w:rFonts w:ascii="Arial" w:hAnsi="Arial" w:cs="Arial"/>
          <w:b/>
          <w:sz w:val="32"/>
          <w:szCs w:val="32"/>
          <w:lang w:eastAsia="ru-RU"/>
        </w:rPr>
        <w:br/>
        <w:t>муниципального казенного учреждения культуры</w:t>
      </w:r>
    </w:p>
    <w:p w:rsidR="003E28F6" w:rsidRPr="00AD35D4" w:rsidRDefault="003E28F6" w:rsidP="00AD35D4">
      <w:pPr>
        <w:pStyle w:val="af2"/>
        <w:jc w:val="center"/>
        <w:rPr>
          <w:rFonts w:ascii="Arial" w:hAnsi="Arial" w:cs="Arial"/>
          <w:b/>
          <w:sz w:val="32"/>
          <w:szCs w:val="32"/>
        </w:rPr>
      </w:pPr>
      <w:r w:rsidRPr="00AD35D4">
        <w:rPr>
          <w:rFonts w:ascii="Arial" w:hAnsi="Arial" w:cs="Arial"/>
          <w:b/>
          <w:sz w:val="32"/>
          <w:szCs w:val="32"/>
          <w:lang w:eastAsia="ru-RU"/>
        </w:rPr>
        <w:t>«Апальковская центральная  сельская библиотека»</w:t>
      </w:r>
    </w:p>
    <w:p w:rsidR="003E28F6" w:rsidRPr="00AD35D4" w:rsidRDefault="003E28F6" w:rsidP="003E28F6">
      <w:pPr>
        <w:pStyle w:val="af2"/>
        <w:rPr>
          <w:rFonts w:ascii="Arial" w:hAnsi="Arial" w:cs="Arial"/>
          <w:sz w:val="24"/>
          <w:szCs w:val="24"/>
          <w:lang w:eastAsia="ru-RU"/>
        </w:rPr>
      </w:pPr>
      <w:r w:rsidRPr="00AD35D4">
        <w:rPr>
          <w:rFonts w:ascii="Arial" w:hAnsi="Arial" w:cs="Arial"/>
          <w:sz w:val="28"/>
          <w:szCs w:val="28"/>
        </w:rPr>
        <w:t xml:space="preserve">   </w:t>
      </w:r>
      <w:r w:rsidRPr="00AD35D4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ED2881" w:rsidRPr="00AD35D4" w:rsidRDefault="003E28F6" w:rsidP="003E28F6">
      <w:pPr>
        <w:jc w:val="both"/>
        <w:rPr>
          <w:rFonts w:ascii="Arial" w:hAnsi="Arial" w:cs="Arial"/>
        </w:rPr>
      </w:pPr>
      <w:r w:rsidRPr="00AD35D4">
        <w:rPr>
          <w:rFonts w:ascii="Arial" w:hAnsi="Arial" w:cs="Arial"/>
        </w:rPr>
        <w:t xml:space="preserve">                   </w:t>
      </w:r>
      <w:proofErr w:type="gramStart"/>
      <w:r w:rsidRPr="00AD35D4">
        <w:rPr>
          <w:rFonts w:ascii="Arial" w:hAnsi="Arial" w:cs="Arial"/>
        </w:rPr>
        <w:t>В связи с предстоящей  ликвидацией  Муниципального казенного учреждения</w:t>
      </w:r>
      <w:r w:rsidR="005721C9" w:rsidRPr="00AD35D4">
        <w:rPr>
          <w:rFonts w:ascii="Arial" w:hAnsi="Arial" w:cs="Arial"/>
        </w:rPr>
        <w:t xml:space="preserve"> культуры</w:t>
      </w:r>
      <w:r w:rsidRPr="00AD35D4">
        <w:rPr>
          <w:rFonts w:ascii="Arial" w:hAnsi="Arial" w:cs="Arial"/>
        </w:rPr>
        <w:t xml:space="preserve"> «Апальковская центральная сельская библиотека»</w:t>
      </w:r>
      <w:r w:rsidR="00ED2881" w:rsidRPr="00AD35D4">
        <w:rPr>
          <w:rFonts w:ascii="Arial" w:hAnsi="Arial" w:cs="Arial"/>
        </w:rPr>
        <w:t xml:space="preserve"> Золотухинского района Курской области</w:t>
      </w:r>
      <w:r w:rsidRPr="00AD35D4">
        <w:rPr>
          <w:rFonts w:ascii="Arial" w:hAnsi="Arial" w:cs="Arial"/>
        </w:rPr>
        <w:t xml:space="preserve"> (МКУК «Апальковская ЦСБ») в целях совершенствования деятельности муниципальных библиотек Золотухинского района, оптимального использования ресурсов и решения библиотечных задач, в соответствии со ст. 31 Федерального закона от 06.10.2003 г. № 131-ФЗ «Об общих принципах организации  местного самоуправления в Российской Федерации», п.1 ч. 1 ст</w:t>
      </w:r>
      <w:proofErr w:type="gramEnd"/>
      <w:r w:rsidRPr="00AD35D4">
        <w:rPr>
          <w:rFonts w:ascii="Arial" w:hAnsi="Arial" w:cs="Arial"/>
        </w:rPr>
        <w:t xml:space="preserve">. 23 Федерального закона от 29.12.1994 № 78-ФЗ «О библиотечном деле», Уставом Муниципального образования «Апальковский сельсовет» Золотухинского района Курской области Собрание депутатов Апальковского сельсовета Золотухинского района </w:t>
      </w:r>
      <w:proofErr w:type="gramStart"/>
      <w:r w:rsidRPr="00AD35D4">
        <w:rPr>
          <w:rFonts w:ascii="Arial" w:hAnsi="Arial" w:cs="Arial"/>
        </w:rPr>
        <w:t>курской</w:t>
      </w:r>
      <w:proofErr w:type="gramEnd"/>
      <w:r w:rsidRPr="00AD35D4">
        <w:rPr>
          <w:rFonts w:ascii="Arial" w:hAnsi="Arial" w:cs="Arial"/>
        </w:rPr>
        <w:t xml:space="preserve"> области РЕШИЛО:</w:t>
      </w:r>
    </w:p>
    <w:p w:rsidR="00ED2881" w:rsidRPr="00AD35D4" w:rsidRDefault="00365091" w:rsidP="00ED2881">
      <w:pPr>
        <w:jc w:val="both"/>
        <w:rPr>
          <w:rFonts w:ascii="Arial" w:hAnsi="Arial" w:cs="Arial"/>
        </w:rPr>
      </w:pPr>
      <w:r w:rsidRPr="00AD35D4">
        <w:rPr>
          <w:rFonts w:ascii="Arial" w:hAnsi="Arial" w:cs="Arial"/>
          <w:b/>
        </w:rPr>
        <w:t xml:space="preserve">        </w:t>
      </w:r>
      <w:r w:rsidR="005877B8" w:rsidRPr="00AD35D4">
        <w:rPr>
          <w:rFonts w:ascii="Arial" w:hAnsi="Arial" w:cs="Arial"/>
        </w:rPr>
        <w:t xml:space="preserve">1. Провести опрос граждан </w:t>
      </w:r>
      <w:r w:rsidR="00FD4807" w:rsidRPr="00AD35D4">
        <w:rPr>
          <w:rFonts w:ascii="Arial" w:hAnsi="Arial" w:cs="Arial"/>
        </w:rPr>
        <w:t>в письменной форме голосования по вопросу: «Согласны ли Вы с проведением ликвидации</w:t>
      </w:r>
      <w:r w:rsidR="00ED2881" w:rsidRPr="00AD35D4">
        <w:rPr>
          <w:rFonts w:ascii="Arial" w:hAnsi="Arial" w:cs="Arial"/>
        </w:rPr>
        <w:t xml:space="preserve"> Муниципального казенного учреждения</w:t>
      </w:r>
      <w:r w:rsidR="005721C9" w:rsidRPr="00AD35D4">
        <w:rPr>
          <w:rFonts w:ascii="Arial" w:hAnsi="Arial" w:cs="Arial"/>
        </w:rPr>
        <w:t xml:space="preserve"> культуры</w:t>
      </w:r>
      <w:r w:rsidR="00ED2881" w:rsidRPr="00AD35D4">
        <w:rPr>
          <w:rFonts w:ascii="Arial" w:hAnsi="Arial" w:cs="Arial"/>
        </w:rPr>
        <w:t xml:space="preserve"> «Апальковская центральная сельская библиотека» Золотухинского района Курской области?</w:t>
      </w:r>
    </w:p>
    <w:p w:rsidR="00A26976" w:rsidRPr="00AD35D4" w:rsidRDefault="00ED2881" w:rsidP="00ED2881">
      <w:pPr>
        <w:jc w:val="both"/>
        <w:rPr>
          <w:rFonts w:ascii="Arial" w:hAnsi="Arial" w:cs="Arial"/>
        </w:rPr>
      </w:pPr>
      <w:r w:rsidRPr="00AD35D4">
        <w:rPr>
          <w:rFonts w:ascii="Arial" w:hAnsi="Arial" w:cs="Arial"/>
        </w:rPr>
        <w:t xml:space="preserve">     </w:t>
      </w:r>
      <w:r w:rsidR="00FD4807" w:rsidRPr="00AD35D4">
        <w:rPr>
          <w:rFonts w:ascii="Arial" w:hAnsi="Arial" w:cs="Arial"/>
        </w:rPr>
        <w:t xml:space="preserve">2. Опрос назначить на </w:t>
      </w:r>
      <w:r w:rsidR="00FC5E7F" w:rsidRPr="00AD35D4">
        <w:rPr>
          <w:rFonts w:ascii="Arial" w:hAnsi="Arial" w:cs="Arial"/>
        </w:rPr>
        <w:t>14.03</w:t>
      </w:r>
      <w:r w:rsidRPr="00AD35D4">
        <w:rPr>
          <w:rFonts w:ascii="Arial" w:hAnsi="Arial" w:cs="Arial"/>
        </w:rPr>
        <w:t>.2022</w:t>
      </w:r>
      <w:r w:rsidR="00FD4807" w:rsidRPr="00AD35D4">
        <w:rPr>
          <w:rFonts w:ascii="Arial" w:hAnsi="Arial" w:cs="Arial"/>
        </w:rPr>
        <w:t xml:space="preserve"> года с 8-00 до 16-00 ч. </w:t>
      </w:r>
    </w:p>
    <w:p w:rsidR="00FD4807" w:rsidRPr="00AD35D4" w:rsidRDefault="00ED2881" w:rsidP="00ED2881">
      <w:pPr>
        <w:jc w:val="both"/>
        <w:rPr>
          <w:rFonts w:ascii="Arial" w:hAnsi="Arial" w:cs="Arial"/>
        </w:rPr>
      </w:pPr>
      <w:r w:rsidRPr="00AD35D4">
        <w:rPr>
          <w:rFonts w:ascii="Arial" w:hAnsi="Arial" w:cs="Arial"/>
        </w:rPr>
        <w:t xml:space="preserve">     </w:t>
      </w:r>
      <w:r w:rsidR="00A26976" w:rsidRPr="00AD35D4">
        <w:rPr>
          <w:rFonts w:ascii="Arial" w:hAnsi="Arial" w:cs="Arial"/>
        </w:rPr>
        <w:t>3. Установить минимальную численность жителей муниципального об</w:t>
      </w:r>
      <w:r w:rsidRPr="00AD35D4">
        <w:rPr>
          <w:rFonts w:ascii="Arial" w:hAnsi="Arial" w:cs="Arial"/>
        </w:rPr>
        <w:t>разования «Апальковский сельсовет</w:t>
      </w:r>
      <w:r w:rsidR="005721C9" w:rsidRPr="00AD35D4">
        <w:rPr>
          <w:rFonts w:ascii="Arial" w:hAnsi="Arial" w:cs="Arial"/>
        </w:rPr>
        <w:t>»</w:t>
      </w:r>
      <w:r w:rsidRPr="00AD35D4">
        <w:rPr>
          <w:rFonts w:ascii="Arial" w:hAnsi="Arial" w:cs="Arial"/>
        </w:rPr>
        <w:t xml:space="preserve"> Золотухинского района Курской области,</w:t>
      </w:r>
      <w:r w:rsidR="00A26976" w:rsidRPr="00AD35D4">
        <w:rPr>
          <w:rFonts w:ascii="Arial" w:hAnsi="Arial" w:cs="Arial"/>
        </w:rPr>
        <w:t xml:space="preserve"> участ</w:t>
      </w:r>
      <w:r w:rsidRPr="00AD35D4">
        <w:rPr>
          <w:rFonts w:ascii="Arial" w:hAnsi="Arial" w:cs="Arial"/>
        </w:rPr>
        <w:t>вующих в опросе</w:t>
      </w:r>
      <w:r w:rsidR="00210730" w:rsidRPr="00AD35D4">
        <w:rPr>
          <w:rFonts w:ascii="Arial" w:hAnsi="Arial" w:cs="Arial"/>
        </w:rPr>
        <w:t xml:space="preserve">, в количестве </w:t>
      </w:r>
      <w:bookmarkStart w:id="0" w:name="_GoBack"/>
      <w:bookmarkEnd w:id="0"/>
      <w:r w:rsidR="00234DAC" w:rsidRPr="00AD35D4">
        <w:rPr>
          <w:rFonts w:ascii="Arial" w:hAnsi="Arial" w:cs="Arial"/>
        </w:rPr>
        <w:t>3</w:t>
      </w:r>
      <w:r w:rsidR="005721C9" w:rsidRPr="00AD35D4">
        <w:rPr>
          <w:rFonts w:ascii="Arial" w:hAnsi="Arial" w:cs="Arial"/>
        </w:rPr>
        <w:t>2</w:t>
      </w:r>
      <w:r w:rsidR="00A26976" w:rsidRPr="00AD35D4">
        <w:rPr>
          <w:rFonts w:ascii="Arial" w:hAnsi="Arial" w:cs="Arial"/>
        </w:rPr>
        <w:t xml:space="preserve"> человек.                        </w:t>
      </w:r>
      <w:r w:rsidR="00FD4807" w:rsidRPr="00AD35D4">
        <w:rPr>
          <w:rFonts w:ascii="Arial" w:hAnsi="Arial" w:cs="Arial"/>
        </w:rPr>
        <w:br/>
      </w:r>
      <w:r w:rsidRPr="00AD35D4">
        <w:rPr>
          <w:rFonts w:ascii="Arial" w:hAnsi="Arial" w:cs="Arial"/>
        </w:rPr>
        <w:t xml:space="preserve">     </w:t>
      </w:r>
      <w:r w:rsidR="00A26976" w:rsidRPr="00AD35D4">
        <w:rPr>
          <w:rFonts w:ascii="Arial" w:hAnsi="Arial" w:cs="Arial"/>
        </w:rPr>
        <w:t>4</w:t>
      </w:r>
      <w:r w:rsidR="00FD4807" w:rsidRPr="00AD35D4">
        <w:rPr>
          <w:rFonts w:ascii="Arial" w:hAnsi="Arial" w:cs="Arial"/>
        </w:rPr>
        <w:t>. Утвердить:</w:t>
      </w:r>
    </w:p>
    <w:p w:rsidR="00FD4807" w:rsidRPr="00AD35D4" w:rsidRDefault="00A26976" w:rsidP="00ED2881">
      <w:pPr>
        <w:ind w:firstLine="708"/>
        <w:jc w:val="both"/>
        <w:rPr>
          <w:rFonts w:ascii="Arial" w:hAnsi="Arial" w:cs="Arial"/>
        </w:rPr>
      </w:pPr>
      <w:r w:rsidRPr="00AD35D4">
        <w:rPr>
          <w:rFonts w:ascii="Arial" w:hAnsi="Arial" w:cs="Arial"/>
        </w:rPr>
        <w:t>4</w:t>
      </w:r>
      <w:r w:rsidR="00FD4807" w:rsidRPr="00AD35D4">
        <w:rPr>
          <w:rFonts w:ascii="Arial" w:hAnsi="Arial" w:cs="Arial"/>
        </w:rPr>
        <w:t>.1. Методику проведения о</w:t>
      </w:r>
      <w:r w:rsidR="005877B8" w:rsidRPr="00AD35D4">
        <w:rPr>
          <w:rFonts w:ascii="Arial" w:hAnsi="Arial" w:cs="Arial"/>
        </w:rPr>
        <w:t>про</w:t>
      </w:r>
      <w:r w:rsidR="00ED2881" w:rsidRPr="00AD35D4">
        <w:rPr>
          <w:rFonts w:ascii="Arial" w:hAnsi="Arial" w:cs="Arial"/>
        </w:rPr>
        <w:t>са граждан на территории Апальковского сельсовета Золотухинского района Курской области</w:t>
      </w:r>
      <w:r w:rsidR="00FD4807" w:rsidRPr="00AD35D4">
        <w:rPr>
          <w:rFonts w:ascii="Arial" w:hAnsi="Arial" w:cs="Arial"/>
        </w:rPr>
        <w:t xml:space="preserve"> по вопросу ликвидации  </w:t>
      </w:r>
      <w:r w:rsidR="00ED2881" w:rsidRPr="00AD35D4">
        <w:rPr>
          <w:rFonts w:ascii="Arial" w:hAnsi="Arial" w:cs="Arial"/>
        </w:rPr>
        <w:t xml:space="preserve">Муниципального казенного учреждения </w:t>
      </w:r>
      <w:r w:rsidR="005721C9" w:rsidRPr="00AD35D4">
        <w:rPr>
          <w:rFonts w:ascii="Arial" w:hAnsi="Arial" w:cs="Arial"/>
        </w:rPr>
        <w:t xml:space="preserve">культуры </w:t>
      </w:r>
      <w:r w:rsidR="00ED2881" w:rsidRPr="00AD35D4">
        <w:rPr>
          <w:rFonts w:ascii="Arial" w:hAnsi="Arial" w:cs="Arial"/>
        </w:rPr>
        <w:t>«Апальковская центральная сельская библиотека» Золотухинского района Курской о</w:t>
      </w:r>
      <w:r w:rsidR="00A83EDE" w:rsidRPr="00AD35D4">
        <w:rPr>
          <w:rFonts w:ascii="Arial" w:hAnsi="Arial" w:cs="Arial"/>
        </w:rPr>
        <w:t xml:space="preserve">бласти </w:t>
      </w:r>
      <w:r w:rsidR="00ED2881" w:rsidRPr="00AD35D4">
        <w:rPr>
          <w:rFonts w:ascii="Arial" w:hAnsi="Arial" w:cs="Arial"/>
        </w:rPr>
        <w:t xml:space="preserve"> </w:t>
      </w:r>
      <w:r w:rsidR="00FD4807" w:rsidRPr="00AD35D4">
        <w:rPr>
          <w:rFonts w:ascii="Arial" w:hAnsi="Arial" w:cs="Arial"/>
        </w:rPr>
        <w:t xml:space="preserve"> в </w:t>
      </w:r>
      <w:r w:rsidRPr="00AD35D4">
        <w:rPr>
          <w:rFonts w:ascii="Arial" w:hAnsi="Arial" w:cs="Arial"/>
        </w:rPr>
        <w:t>м</w:t>
      </w:r>
      <w:r w:rsidR="009D4F47" w:rsidRPr="00AD35D4">
        <w:rPr>
          <w:rFonts w:ascii="Arial" w:hAnsi="Arial" w:cs="Arial"/>
        </w:rPr>
        <w:t>униципальном</w:t>
      </w:r>
      <w:r w:rsidR="00ED2881" w:rsidRPr="00AD35D4">
        <w:rPr>
          <w:rFonts w:ascii="Arial" w:hAnsi="Arial" w:cs="Arial"/>
        </w:rPr>
        <w:t xml:space="preserve"> образовании «Апальковский сельсовет</w:t>
      </w:r>
      <w:r w:rsidR="00A83EDE" w:rsidRPr="00AD35D4">
        <w:rPr>
          <w:rFonts w:ascii="Arial" w:hAnsi="Arial" w:cs="Arial"/>
        </w:rPr>
        <w:t>»</w:t>
      </w:r>
      <w:r w:rsidR="00ED2881" w:rsidRPr="00AD35D4">
        <w:rPr>
          <w:rFonts w:ascii="Arial" w:hAnsi="Arial" w:cs="Arial"/>
        </w:rPr>
        <w:t xml:space="preserve"> Золотухинского</w:t>
      </w:r>
      <w:r w:rsidR="00FD4807" w:rsidRPr="00AD35D4">
        <w:rPr>
          <w:rFonts w:ascii="Arial" w:hAnsi="Arial" w:cs="Arial"/>
        </w:rPr>
        <w:t xml:space="preserve"> района </w:t>
      </w:r>
      <w:r w:rsidR="00ED2881" w:rsidRPr="00AD35D4">
        <w:rPr>
          <w:rFonts w:ascii="Arial" w:hAnsi="Arial" w:cs="Arial"/>
        </w:rPr>
        <w:t xml:space="preserve"> Курской области, </w:t>
      </w:r>
      <w:r w:rsidR="00FD4807" w:rsidRPr="00AD35D4">
        <w:rPr>
          <w:rFonts w:ascii="Arial" w:hAnsi="Arial" w:cs="Arial"/>
        </w:rPr>
        <w:t>согласно приложению № 1.</w:t>
      </w:r>
      <w:r w:rsidR="00FD4807" w:rsidRPr="00AD35D4">
        <w:rPr>
          <w:rFonts w:ascii="Arial" w:hAnsi="Arial" w:cs="Arial"/>
        </w:rPr>
        <w:br/>
      </w:r>
      <w:r w:rsidR="000F6DB6" w:rsidRPr="00AD35D4">
        <w:rPr>
          <w:rFonts w:ascii="Arial" w:hAnsi="Arial" w:cs="Arial"/>
        </w:rPr>
        <w:tab/>
      </w:r>
      <w:r w:rsidRPr="00AD35D4">
        <w:rPr>
          <w:rFonts w:ascii="Arial" w:hAnsi="Arial" w:cs="Arial"/>
        </w:rPr>
        <w:t>4</w:t>
      </w:r>
      <w:r w:rsidR="00FD4807" w:rsidRPr="00AD35D4">
        <w:rPr>
          <w:rFonts w:ascii="Arial" w:hAnsi="Arial" w:cs="Arial"/>
        </w:rPr>
        <w:t xml:space="preserve">.2. Состав комиссии по подготовке и проведению опроса граждан по </w:t>
      </w:r>
      <w:r w:rsidR="00ED2881" w:rsidRPr="00AD35D4">
        <w:rPr>
          <w:rFonts w:ascii="Arial" w:hAnsi="Arial" w:cs="Arial"/>
        </w:rPr>
        <w:t xml:space="preserve">вопросу ликвидации  Муниципального казенного учреждения </w:t>
      </w:r>
      <w:r w:rsidR="005721C9" w:rsidRPr="00AD35D4">
        <w:rPr>
          <w:rFonts w:ascii="Arial" w:hAnsi="Arial" w:cs="Arial"/>
        </w:rPr>
        <w:t xml:space="preserve">культуры </w:t>
      </w:r>
      <w:r w:rsidR="00ED2881" w:rsidRPr="00AD35D4">
        <w:rPr>
          <w:rFonts w:ascii="Arial" w:hAnsi="Arial" w:cs="Arial"/>
        </w:rPr>
        <w:t>«Апальковская центральная сельская библиотека» Золотухинского района Курской о</w:t>
      </w:r>
      <w:r w:rsidR="00A83EDE" w:rsidRPr="00AD35D4">
        <w:rPr>
          <w:rFonts w:ascii="Arial" w:hAnsi="Arial" w:cs="Arial"/>
        </w:rPr>
        <w:t xml:space="preserve">бласти </w:t>
      </w:r>
      <w:r w:rsidR="00ED2881" w:rsidRPr="00AD35D4">
        <w:rPr>
          <w:rFonts w:ascii="Arial" w:hAnsi="Arial" w:cs="Arial"/>
        </w:rPr>
        <w:t xml:space="preserve">  в муниципальном образовании «Апальковский сельсовет</w:t>
      </w:r>
      <w:r w:rsidR="00A83EDE" w:rsidRPr="00AD35D4">
        <w:rPr>
          <w:rFonts w:ascii="Arial" w:hAnsi="Arial" w:cs="Arial"/>
        </w:rPr>
        <w:t>»</w:t>
      </w:r>
      <w:r w:rsidR="00ED2881" w:rsidRPr="00AD35D4">
        <w:rPr>
          <w:rFonts w:ascii="Arial" w:hAnsi="Arial" w:cs="Arial"/>
        </w:rPr>
        <w:t xml:space="preserve"> Золотухинского района  Курской области </w:t>
      </w:r>
      <w:r w:rsidR="00FD4807" w:rsidRPr="00AD35D4">
        <w:rPr>
          <w:rFonts w:ascii="Arial" w:hAnsi="Arial" w:cs="Arial"/>
        </w:rPr>
        <w:t>«согласно приложению № 2.</w:t>
      </w:r>
    </w:p>
    <w:p w:rsidR="006B790C" w:rsidRPr="00AD35D4" w:rsidRDefault="006B790C" w:rsidP="00ED2881">
      <w:pPr>
        <w:jc w:val="both"/>
        <w:rPr>
          <w:rFonts w:ascii="Arial" w:hAnsi="Arial" w:cs="Arial"/>
        </w:rPr>
      </w:pPr>
      <w:r w:rsidRPr="00AD35D4">
        <w:rPr>
          <w:rFonts w:ascii="Arial" w:hAnsi="Arial" w:cs="Arial"/>
        </w:rPr>
        <w:tab/>
      </w:r>
      <w:r w:rsidR="00A26976" w:rsidRPr="00AD35D4">
        <w:rPr>
          <w:rFonts w:ascii="Arial" w:hAnsi="Arial" w:cs="Arial"/>
        </w:rPr>
        <w:t>4</w:t>
      </w:r>
      <w:r w:rsidR="00FD4807" w:rsidRPr="00AD35D4">
        <w:rPr>
          <w:rFonts w:ascii="Arial" w:hAnsi="Arial" w:cs="Arial"/>
        </w:rPr>
        <w:t>.3. Форму опросного листа</w:t>
      </w:r>
      <w:r w:rsidR="00ED2881" w:rsidRPr="00AD35D4">
        <w:rPr>
          <w:rFonts w:ascii="Arial" w:hAnsi="Arial" w:cs="Arial"/>
        </w:rPr>
        <w:t>,</w:t>
      </w:r>
      <w:r w:rsidR="00FD4807" w:rsidRPr="00AD35D4">
        <w:rPr>
          <w:rFonts w:ascii="Arial" w:hAnsi="Arial" w:cs="Arial"/>
        </w:rPr>
        <w:t xml:space="preserve"> согласно приложению № 3.</w:t>
      </w:r>
      <w:r w:rsidR="00FD4807" w:rsidRPr="00AD35D4">
        <w:rPr>
          <w:rFonts w:ascii="Arial" w:hAnsi="Arial" w:cs="Arial"/>
        </w:rPr>
        <w:br/>
      </w:r>
      <w:r w:rsidR="00ED2881" w:rsidRPr="00AD35D4">
        <w:rPr>
          <w:rFonts w:ascii="Arial" w:hAnsi="Arial" w:cs="Arial"/>
        </w:rPr>
        <w:t xml:space="preserve">    </w:t>
      </w:r>
      <w:r w:rsidR="00A26976" w:rsidRPr="00AD35D4">
        <w:rPr>
          <w:rFonts w:ascii="Arial" w:hAnsi="Arial" w:cs="Arial"/>
        </w:rPr>
        <w:t>5</w:t>
      </w:r>
      <w:r w:rsidRPr="00AD35D4">
        <w:rPr>
          <w:rFonts w:ascii="Arial" w:hAnsi="Arial" w:cs="Arial"/>
        </w:rPr>
        <w:t xml:space="preserve">. </w:t>
      </w:r>
      <w:proofErr w:type="gramStart"/>
      <w:r w:rsidRPr="00AD35D4">
        <w:rPr>
          <w:rFonts w:ascii="Arial" w:hAnsi="Arial" w:cs="Arial"/>
        </w:rPr>
        <w:t>Контроль за</w:t>
      </w:r>
      <w:proofErr w:type="gramEnd"/>
      <w:r w:rsidRPr="00AD35D4">
        <w:rPr>
          <w:rFonts w:ascii="Arial" w:hAnsi="Arial" w:cs="Arial"/>
        </w:rPr>
        <w:t xml:space="preserve"> исполнением настоящего решения возложить на постоянную комиссию по вопросам экономики, бюджетной, налоговой, финансовой полити</w:t>
      </w:r>
      <w:r w:rsidR="00A83EDE" w:rsidRPr="00AD35D4">
        <w:rPr>
          <w:rFonts w:ascii="Arial" w:hAnsi="Arial" w:cs="Arial"/>
        </w:rPr>
        <w:t>ки, муниципальной собственности</w:t>
      </w:r>
      <w:r w:rsidRPr="00AD35D4">
        <w:rPr>
          <w:rFonts w:ascii="Arial" w:hAnsi="Arial" w:cs="Arial"/>
        </w:rPr>
        <w:t>, вопросам сельского и муниципального хозяйства, социальной политики муниципального</w:t>
      </w:r>
      <w:r w:rsidR="00A83EDE" w:rsidRPr="00AD35D4">
        <w:rPr>
          <w:rFonts w:ascii="Arial" w:hAnsi="Arial" w:cs="Arial"/>
        </w:rPr>
        <w:t xml:space="preserve"> образования «Апальковский сельсовет» Золотухинского района Курской области</w:t>
      </w:r>
      <w:r w:rsidRPr="00AD35D4">
        <w:rPr>
          <w:rFonts w:ascii="Arial" w:hAnsi="Arial" w:cs="Arial"/>
        </w:rPr>
        <w:t>.</w:t>
      </w:r>
    </w:p>
    <w:p w:rsidR="00450FC4" w:rsidRPr="00AD35D4" w:rsidRDefault="00ED2881" w:rsidP="00ED2881">
      <w:pPr>
        <w:jc w:val="both"/>
        <w:rPr>
          <w:rFonts w:ascii="Arial" w:hAnsi="Arial" w:cs="Arial"/>
        </w:rPr>
      </w:pPr>
      <w:r w:rsidRPr="00AD35D4">
        <w:rPr>
          <w:rFonts w:ascii="Arial" w:hAnsi="Arial" w:cs="Arial"/>
        </w:rPr>
        <w:t xml:space="preserve">   </w:t>
      </w:r>
      <w:r w:rsidR="00A26976" w:rsidRPr="00AD35D4">
        <w:rPr>
          <w:rFonts w:ascii="Arial" w:hAnsi="Arial" w:cs="Arial"/>
        </w:rPr>
        <w:t>6</w:t>
      </w:r>
      <w:r w:rsidR="006B790C" w:rsidRPr="00AD35D4">
        <w:rPr>
          <w:rFonts w:ascii="Arial" w:hAnsi="Arial" w:cs="Arial"/>
        </w:rPr>
        <w:t>. Настоящее решение вступает в силу после его обнародования в установленном порядке в соответствии с действующим законодательством</w:t>
      </w:r>
      <w:r w:rsidRPr="00AD35D4">
        <w:rPr>
          <w:rFonts w:ascii="Arial" w:hAnsi="Arial" w:cs="Arial"/>
        </w:rPr>
        <w:t xml:space="preserve"> </w:t>
      </w:r>
      <w:r w:rsidR="00643933" w:rsidRPr="00AD35D4">
        <w:rPr>
          <w:rFonts w:ascii="Arial" w:hAnsi="Arial" w:cs="Arial"/>
        </w:rPr>
        <w:t>и подлежит размещению  на с</w:t>
      </w:r>
      <w:r w:rsidRPr="00AD35D4">
        <w:rPr>
          <w:rFonts w:ascii="Arial" w:hAnsi="Arial" w:cs="Arial"/>
        </w:rPr>
        <w:t xml:space="preserve">айте Муниципального образования «Апальковский </w:t>
      </w:r>
      <w:r w:rsidRPr="00AD35D4">
        <w:rPr>
          <w:rFonts w:ascii="Arial" w:hAnsi="Arial" w:cs="Arial"/>
        </w:rPr>
        <w:lastRenderedPageBreak/>
        <w:t>сельсовет» Золотухинского района Курской области apalkovskaya20</w:t>
      </w:r>
      <w:r w:rsidR="00450FC4" w:rsidRPr="00AD35D4">
        <w:rPr>
          <w:rFonts w:ascii="Arial" w:hAnsi="Arial" w:cs="Arial"/>
        </w:rPr>
        <w:t>14@yan</w:t>
      </w:r>
      <w:r w:rsidR="00450FC4" w:rsidRPr="00AD35D4">
        <w:rPr>
          <w:rFonts w:ascii="Arial" w:hAnsi="Arial" w:cs="Arial"/>
          <w:lang w:val="en-US"/>
        </w:rPr>
        <w:t>de</w:t>
      </w:r>
      <w:proofErr w:type="spellStart"/>
      <w:r w:rsidR="00A83EDE" w:rsidRPr="00AD35D4">
        <w:rPr>
          <w:rFonts w:ascii="Arial" w:hAnsi="Arial" w:cs="Arial"/>
        </w:rPr>
        <w:t>x.</w:t>
      </w:r>
      <w:r w:rsidR="00450FC4" w:rsidRPr="00AD35D4">
        <w:rPr>
          <w:rFonts w:ascii="Arial" w:hAnsi="Arial" w:cs="Arial"/>
        </w:rPr>
        <w:t>ru</w:t>
      </w:r>
      <w:proofErr w:type="spellEnd"/>
      <w:r w:rsidR="00450FC4" w:rsidRPr="00AD35D4">
        <w:rPr>
          <w:rFonts w:ascii="Arial" w:hAnsi="Arial" w:cs="Arial"/>
        </w:rPr>
        <w:t>.</w:t>
      </w:r>
    </w:p>
    <w:p w:rsidR="00450FC4" w:rsidRPr="00AD35D4" w:rsidRDefault="00450FC4" w:rsidP="00ED2881">
      <w:pPr>
        <w:jc w:val="both"/>
        <w:rPr>
          <w:rFonts w:ascii="Arial" w:hAnsi="Arial" w:cs="Arial"/>
        </w:rPr>
      </w:pPr>
    </w:p>
    <w:p w:rsidR="00450FC4" w:rsidRPr="00AD35D4" w:rsidRDefault="00450FC4" w:rsidP="00ED2881">
      <w:pPr>
        <w:jc w:val="both"/>
        <w:rPr>
          <w:rFonts w:ascii="Arial" w:hAnsi="Arial" w:cs="Arial"/>
        </w:rPr>
      </w:pPr>
    </w:p>
    <w:p w:rsidR="00ED2881" w:rsidRPr="00AD35D4" w:rsidRDefault="00ED2881" w:rsidP="00ED2881">
      <w:pPr>
        <w:jc w:val="both"/>
        <w:rPr>
          <w:rFonts w:ascii="Arial" w:hAnsi="Arial" w:cs="Arial"/>
        </w:rPr>
      </w:pPr>
    </w:p>
    <w:p w:rsidR="00ED2881" w:rsidRPr="00AD35D4" w:rsidRDefault="00450FC4" w:rsidP="00ED2881">
      <w:pPr>
        <w:jc w:val="both"/>
        <w:rPr>
          <w:rFonts w:ascii="Arial" w:hAnsi="Arial" w:cs="Arial"/>
        </w:rPr>
      </w:pPr>
      <w:r w:rsidRPr="00AD35D4">
        <w:rPr>
          <w:rFonts w:ascii="Arial" w:hAnsi="Arial" w:cs="Arial"/>
        </w:rPr>
        <w:t>Председатель Собрания депутатов</w:t>
      </w:r>
    </w:p>
    <w:p w:rsidR="00450FC4" w:rsidRPr="00AD35D4" w:rsidRDefault="00450FC4" w:rsidP="00ED2881">
      <w:pPr>
        <w:jc w:val="both"/>
        <w:rPr>
          <w:rFonts w:ascii="Arial" w:hAnsi="Arial" w:cs="Arial"/>
        </w:rPr>
      </w:pPr>
      <w:r w:rsidRPr="00AD35D4">
        <w:rPr>
          <w:rFonts w:ascii="Arial" w:hAnsi="Arial" w:cs="Arial"/>
        </w:rPr>
        <w:t xml:space="preserve">Золотухинского района Курской области              </w:t>
      </w:r>
      <w:r w:rsidR="00AD35D4">
        <w:rPr>
          <w:rFonts w:ascii="Arial" w:hAnsi="Arial" w:cs="Arial"/>
        </w:rPr>
        <w:t xml:space="preserve">        </w:t>
      </w:r>
      <w:r w:rsidRPr="00AD35D4">
        <w:rPr>
          <w:rFonts w:ascii="Arial" w:hAnsi="Arial" w:cs="Arial"/>
        </w:rPr>
        <w:t xml:space="preserve">            О. В. Денисова</w:t>
      </w:r>
    </w:p>
    <w:p w:rsidR="00ED2881" w:rsidRPr="00AD35D4" w:rsidRDefault="00ED2881" w:rsidP="00ED2881">
      <w:pPr>
        <w:jc w:val="both"/>
        <w:rPr>
          <w:rFonts w:ascii="Arial" w:hAnsi="Arial" w:cs="Arial"/>
        </w:rPr>
      </w:pPr>
    </w:p>
    <w:p w:rsidR="00450FC4" w:rsidRPr="00AD35D4" w:rsidRDefault="006B790C" w:rsidP="00ED2881">
      <w:pPr>
        <w:tabs>
          <w:tab w:val="left" w:pos="540"/>
          <w:tab w:val="left" w:pos="720"/>
          <w:tab w:val="left" w:pos="9900"/>
        </w:tabs>
        <w:jc w:val="both"/>
        <w:rPr>
          <w:rFonts w:ascii="Arial" w:hAnsi="Arial" w:cs="Arial"/>
        </w:rPr>
      </w:pPr>
      <w:r w:rsidRPr="00AD35D4">
        <w:rPr>
          <w:rFonts w:ascii="Arial" w:hAnsi="Arial" w:cs="Arial"/>
        </w:rPr>
        <w:t xml:space="preserve">Глава </w:t>
      </w:r>
      <w:r w:rsidR="00450FC4" w:rsidRPr="00AD35D4">
        <w:rPr>
          <w:rFonts w:ascii="Arial" w:hAnsi="Arial" w:cs="Arial"/>
        </w:rPr>
        <w:t xml:space="preserve">Апальковского сельсовета </w:t>
      </w:r>
    </w:p>
    <w:p w:rsidR="006B790C" w:rsidRPr="00AD35D4" w:rsidRDefault="00ED2881" w:rsidP="00450FC4">
      <w:pPr>
        <w:tabs>
          <w:tab w:val="left" w:pos="540"/>
          <w:tab w:val="left" w:pos="720"/>
          <w:tab w:val="left" w:pos="9900"/>
        </w:tabs>
        <w:rPr>
          <w:rFonts w:ascii="Arial" w:hAnsi="Arial" w:cs="Arial"/>
        </w:rPr>
      </w:pPr>
      <w:r w:rsidRPr="00AD35D4">
        <w:rPr>
          <w:rFonts w:ascii="Arial" w:hAnsi="Arial" w:cs="Arial"/>
        </w:rPr>
        <w:t>Золотухинского</w:t>
      </w:r>
      <w:r w:rsidR="00450FC4" w:rsidRPr="00AD35D4">
        <w:rPr>
          <w:rFonts w:ascii="Arial" w:hAnsi="Arial" w:cs="Arial"/>
        </w:rPr>
        <w:t xml:space="preserve"> </w:t>
      </w:r>
      <w:r w:rsidRPr="00AD35D4">
        <w:rPr>
          <w:rFonts w:ascii="Arial" w:hAnsi="Arial" w:cs="Arial"/>
        </w:rPr>
        <w:t xml:space="preserve">района Курской области    </w:t>
      </w:r>
      <w:r w:rsidR="00450FC4" w:rsidRPr="00AD35D4">
        <w:rPr>
          <w:rFonts w:ascii="Arial" w:hAnsi="Arial" w:cs="Arial"/>
        </w:rPr>
        <w:t xml:space="preserve">                   </w:t>
      </w:r>
      <w:r w:rsidRPr="00AD35D4">
        <w:rPr>
          <w:rFonts w:ascii="Arial" w:hAnsi="Arial" w:cs="Arial"/>
        </w:rPr>
        <w:t xml:space="preserve">     </w:t>
      </w:r>
      <w:r w:rsidR="00AD35D4">
        <w:rPr>
          <w:rFonts w:ascii="Arial" w:hAnsi="Arial" w:cs="Arial"/>
        </w:rPr>
        <w:t xml:space="preserve">  </w:t>
      </w:r>
      <w:r w:rsidRPr="00AD35D4">
        <w:rPr>
          <w:rFonts w:ascii="Arial" w:hAnsi="Arial" w:cs="Arial"/>
        </w:rPr>
        <w:t xml:space="preserve">    С. А. Бобринева</w:t>
      </w:r>
      <w:r w:rsidR="006B790C" w:rsidRPr="00AD35D4">
        <w:rPr>
          <w:rFonts w:ascii="Arial" w:hAnsi="Arial" w:cs="Arial"/>
        </w:rPr>
        <w:t xml:space="preserve"> </w:t>
      </w:r>
      <w:r w:rsidRPr="00AD35D4">
        <w:rPr>
          <w:rFonts w:ascii="Arial" w:hAnsi="Arial" w:cs="Arial"/>
        </w:rPr>
        <w:t xml:space="preserve">                     </w:t>
      </w:r>
      <w:r w:rsidR="006B790C" w:rsidRPr="00AD35D4">
        <w:rPr>
          <w:rFonts w:ascii="Arial" w:hAnsi="Arial" w:cs="Arial"/>
        </w:rPr>
        <w:t xml:space="preserve">                               </w:t>
      </w:r>
    </w:p>
    <w:p w:rsidR="004278F5" w:rsidRPr="00AD35D4" w:rsidRDefault="004278F5" w:rsidP="00FD4807">
      <w:pPr>
        <w:rPr>
          <w:rFonts w:ascii="Arial" w:hAnsi="Arial" w:cs="Arial"/>
        </w:rPr>
      </w:pPr>
    </w:p>
    <w:p w:rsidR="004278F5" w:rsidRPr="00AD35D4" w:rsidRDefault="004278F5" w:rsidP="00FD4807">
      <w:pPr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ED2881" w:rsidP="004278F5">
      <w:pPr>
        <w:jc w:val="right"/>
        <w:rPr>
          <w:rFonts w:ascii="Arial" w:hAnsi="Arial" w:cs="Arial"/>
        </w:rPr>
      </w:pPr>
      <w:r w:rsidRPr="00AD35D4">
        <w:rPr>
          <w:rFonts w:ascii="Arial" w:hAnsi="Arial" w:cs="Arial"/>
        </w:rPr>
        <w:t xml:space="preserve"> </w:t>
      </w: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643933" w:rsidRPr="00AD35D4" w:rsidRDefault="00643933" w:rsidP="004278F5">
      <w:pPr>
        <w:jc w:val="right"/>
        <w:rPr>
          <w:rFonts w:ascii="Arial" w:hAnsi="Arial" w:cs="Arial"/>
        </w:rPr>
      </w:pPr>
    </w:p>
    <w:p w:rsidR="00234DAC" w:rsidRPr="00AD35D4" w:rsidRDefault="00234DAC" w:rsidP="004278F5">
      <w:pPr>
        <w:jc w:val="right"/>
        <w:rPr>
          <w:rFonts w:ascii="Arial" w:hAnsi="Arial" w:cs="Arial"/>
        </w:rPr>
      </w:pPr>
    </w:p>
    <w:p w:rsidR="00A83EDE" w:rsidRPr="00AD35D4" w:rsidRDefault="00A83EDE" w:rsidP="004278F5">
      <w:pPr>
        <w:jc w:val="right"/>
        <w:rPr>
          <w:rFonts w:ascii="Arial" w:hAnsi="Arial" w:cs="Arial"/>
        </w:rPr>
      </w:pPr>
    </w:p>
    <w:p w:rsidR="00A83EDE" w:rsidRPr="00AD35D4" w:rsidRDefault="00A83EDE" w:rsidP="004278F5">
      <w:pPr>
        <w:jc w:val="right"/>
        <w:rPr>
          <w:rFonts w:ascii="Arial" w:hAnsi="Arial" w:cs="Arial"/>
        </w:rPr>
      </w:pPr>
    </w:p>
    <w:p w:rsidR="00A83EDE" w:rsidRPr="00AD35D4" w:rsidRDefault="00A83EDE" w:rsidP="004278F5">
      <w:pPr>
        <w:jc w:val="right"/>
        <w:rPr>
          <w:rFonts w:ascii="Arial" w:hAnsi="Arial" w:cs="Arial"/>
        </w:rPr>
      </w:pPr>
    </w:p>
    <w:p w:rsidR="00AD35D4" w:rsidRDefault="00AD35D4" w:rsidP="004278F5">
      <w:pPr>
        <w:jc w:val="right"/>
        <w:rPr>
          <w:rFonts w:ascii="Arial" w:hAnsi="Arial" w:cs="Arial"/>
          <w:b/>
        </w:rPr>
      </w:pPr>
    </w:p>
    <w:p w:rsidR="00AD35D4" w:rsidRDefault="00AD35D4" w:rsidP="004278F5">
      <w:pPr>
        <w:jc w:val="right"/>
        <w:rPr>
          <w:rFonts w:ascii="Arial" w:hAnsi="Arial" w:cs="Arial"/>
          <w:b/>
        </w:rPr>
      </w:pPr>
    </w:p>
    <w:p w:rsidR="00AD35D4" w:rsidRDefault="00AD35D4" w:rsidP="004278F5">
      <w:pPr>
        <w:jc w:val="right"/>
        <w:rPr>
          <w:rFonts w:ascii="Arial" w:hAnsi="Arial" w:cs="Arial"/>
          <w:b/>
        </w:rPr>
      </w:pPr>
    </w:p>
    <w:p w:rsidR="00AD35D4" w:rsidRDefault="00AD35D4" w:rsidP="004278F5">
      <w:pPr>
        <w:jc w:val="right"/>
        <w:rPr>
          <w:rFonts w:ascii="Arial" w:hAnsi="Arial" w:cs="Arial"/>
          <w:b/>
        </w:rPr>
      </w:pPr>
    </w:p>
    <w:p w:rsidR="00AD35D4" w:rsidRDefault="00AD35D4" w:rsidP="004278F5">
      <w:pPr>
        <w:jc w:val="right"/>
        <w:rPr>
          <w:rFonts w:ascii="Arial" w:hAnsi="Arial" w:cs="Arial"/>
          <w:b/>
        </w:rPr>
      </w:pPr>
    </w:p>
    <w:p w:rsidR="00FD4807" w:rsidRPr="00AD35D4" w:rsidRDefault="00234DAC" w:rsidP="004278F5">
      <w:pPr>
        <w:jc w:val="right"/>
        <w:rPr>
          <w:rFonts w:ascii="Arial" w:hAnsi="Arial" w:cs="Arial"/>
          <w:b/>
        </w:rPr>
      </w:pPr>
      <w:r w:rsidRPr="00AD35D4">
        <w:rPr>
          <w:rFonts w:ascii="Arial" w:hAnsi="Arial" w:cs="Arial"/>
          <w:b/>
        </w:rPr>
        <w:t>П</w:t>
      </w:r>
      <w:r w:rsidR="00FD4807" w:rsidRPr="00AD35D4">
        <w:rPr>
          <w:rFonts w:ascii="Arial" w:hAnsi="Arial" w:cs="Arial"/>
          <w:b/>
        </w:rPr>
        <w:t>риложение 1</w:t>
      </w:r>
    </w:p>
    <w:p w:rsidR="00234DAC" w:rsidRPr="00AD35D4" w:rsidRDefault="00FD4807" w:rsidP="00234DA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D35D4">
        <w:rPr>
          <w:rFonts w:ascii="Arial" w:hAnsi="Arial" w:cs="Arial"/>
          <w:sz w:val="24"/>
          <w:szCs w:val="24"/>
        </w:rPr>
        <w:t xml:space="preserve"> к решению </w:t>
      </w:r>
      <w:r w:rsidR="00234DAC" w:rsidRPr="00AD35D4">
        <w:rPr>
          <w:rFonts w:ascii="Arial" w:hAnsi="Arial" w:cs="Arial"/>
          <w:sz w:val="24"/>
          <w:szCs w:val="24"/>
        </w:rPr>
        <w:t>Собрания депутатов</w:t>
      </w:r>
    </w:p>
    <w:p w:rsidR="00234DAC" w:rsidRPr="00AD35D4" w:rsidRDefault="00234DAC" w:rsidP="00234DA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D35D4">
        <w:rPr>
          <w:rFonts w:ascii="Arial" w:hAnsi="Arial" w:cs="Arial"/>
          <w:sz w:val="24"/>
          <w:szCs w:val="24"/>
        </w:rPr>
        <w:t xml:space="preserve"> Апальковского сельсовета Золотухинского </w:t>
      </w:r>
    </w:p>
    <w:p w:rsidR="00234DAC" w:rsidRPr="00AD35D4" w:rsidRDefault="00234DAC" w:rsidP="00234DAC">
      <w:pPr>
        <w:pStyle w:val="ConsPlusNormal"/>
        <w:jc w:val="right"/>
        <w:rPr>
          <w:rFonts w:ascii="Arial" w:hAnsi="Arial" w:cs="Arial"/>
          <w:b/>
          <w:sz w:val="24"/>
          <w:szCs w:val="24"/>
        </w:rPr>
      </w:pPr>
      <w:r w:rsidRPr="00AD35D4">
        <w:rPr>
          <w:rFonts w:ascii="Arial" w:hAnsi="Arial" w:cs="Arial"/>
          <w:sz w:val="24"/>
          <w:szCs w:val="24"/>
        </w:rPr>
        <w:t xml:space="preserve">района Курской области </w:t>
      </w:r>
      <w:r w:rsidR="00FC5E7F" w:rsidRPr="00AD35D4">
        <w:rPr>
          <w:rFonts w:ascii="Arial" w:hAnsi="Arial" w:cs="Arial"/>
          <w:sz w:val="24"/>
          <w:szCs w:val="24"/>
        </w:rPr>
        <w:t>01</w:t>
      </w:r>
      <w:r w:rsidR="00A83EDE" w:rsidRPr="00AD35D4">
        <w:rPr>
          <w:rFonts w:ascii="Arial" w:hAnsi="Arial" w:cs="Arial"/>
          <w:sz w:val="24"/>
          <w:szCs w:val="24"/>
        </w:rPr>
        <w:t>.03.</w:t>
      </w:r>
      <w:r w:rsidRPr="00AD35D4">
        <w:rPr>
          <w:rFonts w:ascii="Arial" w:hAnsi="Arial" w:cs="Arial"/>
          <w:sz w:val="24"/>
          <w:szCs w:val="24"/>
        </w:rPr>
        <w:t>2022 года № 14</w:t>
      </w:r>
    </w:p>
    <w:p w:rsidR="00FD4807" w:rsidRDefault="00FD4807" w:rsidP="00FD4807">
      <w:pPr>
        <w:jc w:val="right"/>
        <w:rPr>
          <w:rFonts w:ascii="Arial" w:hAnsi="Arial" w:cs="Arial"/>
        </w:rPr>
      </w:pPr>
    </w:p>
    <w:p w:rsidR="00AD35D4" w:rsidRPr="00AD35D4" w:rsidRDefault="00AD35D4" w:rsidP="00FD4807">
      <w:pPr>
        <w:jc w:val="right"/>
        <w:rPr>
          <w:rFonts w:ascii="Arial" w:hAnsi="Arial" w:cs="Arial"/>
        </w:rPr>
      </w:pPr>
    </w:p>
    <w:p w:rsidR="00FD4807" w:rsidRPr="00AD35D4" w:rsidRDefault="00FD4807" w:rsidP="00FD4807">
      <w:pPr>
        <w:jc w:val="center"/>
        <w:rPr>
          <w:rFonts w:ascii="Arial" w:hAnsi="Arial" w:cs="Arial"/>
          <w:b/>
          <w:sz w:val="32"/>
          <w:szCs w:val="32"/>
        </w:rPr>
      </w:pPr>
      <w:r w:rsidRPr="00AD35D4">
        <w:rPr>
          <w:rFonts w:ascii="Arial" w:hAnsi="Arial" w:cs="Arial"/>
          <w:b/>
          <w:sz w:val="32"/>
          <w:szCs w:val="32"/>
        </w:rPr>
        <w:t xml:space="preserve">Методика </w:t>
      </w:r>
    </w:p>
    <w:p w:rsidR="00FD4807" w:rsidRPr="00AD35D4" w:rsidRDefault="00FD4807" w:rsidP="00234DAC">
      <w:pPr>
        <w:jc w:val="both"/>
        <w:rPr>
          <w:rFonts w:ascii="Arial" w:hAnsi="Arial" w:cs="Arial"/>
        </w:rPr>
      </w:pPr>
      <w:r w:rsidRPr="00AD35D4">
        <w:rPr>
          <w:rFonts w:ascii="Arial" w:hAnsi="Arial" w:cs="Arial"/>
        </w:rPr>
        <w:t xml:space="preserve">проведения опроса граждан на территории </w:t>
      </w:r>
      <w:r w:rsidR="00234DAC" w:rsidRPr="00AD35D4">
        <w:rPr>
          <w:rFonts w:ascii="Arial" w:hAnsi="Arial" w:cs="Arial"/>
        </w:rPr>
        <w:t xml:space="preserve">Апальковского сельсовета Золотухинского района Курской области </w:t>
      </w:r>
      <w:r w:rsidRPr="00AD35D4">
        <w:rPr>
          <w:rFonts w:ascii="Arial" w:hAnsi="Arial" w:cs="Arial"/>
        </w:rPr>
        <w:t xml:space="preserve">по вопросу ликвидации </w:t>
      </w:r>
      <w:r w:rsidR="00234DAC" w:rsidRPr="00AD35D4">
        <w:rPr>
          <w:rFonts w:ascii="Arial" w:hAnsi="Arial" w:cs="Arial"/>
        </w:rPr>
        <w:t>Муниципального казенного учреждения</w:t>
      </w:r>
      <w:r w:rsidR="005721C9" w:rsidRPr="00AD35D4">
        <w:rPr>
          <w:rFonts w:ascii="Arial" w:hAnsi="Arial" w:cs="Arial"/>
        </w:rPr>
        <w:t xml:space="preserve"> культуры</w:t>
      </w:r>
      <w:r w:rsidR="00234DAC" w:rsidRPr="00AD35D4">
        <w:rPr>
          <w:rFonts w:ascii="Arial" w:hAnsi="Arial" w:cs="Arial"/>
        </w:rPr>
        <w:t xml:space="preserve"> «Апальковская центральная сельская библиотека» Золотухинского района Курской о</w:t>
      </w:r>
      <w:r w:rsidR="005721C9" w:rsidRPr="00AD35D4">
        <w:rPr>
          <w:rFonts w:ascii="Arial" w:hAnsi="Arial" w:cs="Arial"/>
        </w:rPr>
        <w:t>бласти</w:t>
      </w:r>
      <w:r w:rsidR="00234DAC" w:rsidRPr="00AD35D4">
        <w:rPr>
          <w:rFonts w:ascii="Arial" w:hAnsi="Arial" w:cs="Arial"/>
        </w:rPr>
        <w:t xml:space="preserve">  в муниципальном образовании «Апальковский сельсовет</w:t>
      </w:r>
      <w:r w:rsidR="00A83EDE" w:rsidRPr="00AD35D4">
        <w:rPr>
          <w:rFonts w:ascii="Arial" w:hAnsi="Arial" w:cs="Arial"/>
        </w:rPr>
        <w:t>»</w:t>
      </w:r>
      <w:r w:rsidR="00234DAC" w:rsidRPr="00AD35D4">
        <w:rPr>
          <w:rFonts w:ascii="Arial" w:hAnsi="Arial" w:cs="Arial"/>
        </w:rPr>
        <w:t xml:space="preserve"> Золотухинского района  Курской области</w:t>
      </w:r>
      <w:r w:rsidR="00A83EDE" w:rsidRPr="00AD35D4">
        <w:rPr>
          <w:rFonts w:ascii="Arial" w:hAnsi="Arial" w:cs="Arial"/>
        </w:rPr>
        <w:t>.</w:t>
      </w:r>
    </w:p>
    <w:p w:rsidR="00FD4807" w:rsidRPr="00AD35D4" w:rsidRDefault="00FD4807" w:rsidP="00FD4807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  <w:r w:rsidRPr="00AD35D4">
        <w:rPr>
          <w:rFonts w:ascii="Arial" w:hAnsi="Arial" w:cs="Arial"/>
          <w:b/>
          <w:sz w:val="32"/>
          <w:szCs w:val="32"/>
        </w:rPr>
        <w:t>1.Общие положения</w:t>
      </w:r>
    </w:p>
    <w:p w:rsidR="00493668" w:rsidRPr="00AD35D4" w:rsidRDefault="00FD4807" w:rsidP="00234DAC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35D4">
        <w:rPr>
          <w:rFonts w:ascii="Arial" w:hAnsi="Arial" w:cs="Arial"/>
        </w:rPr>
        <w:t xml:space="preserve">1.1. </w:t>
      </w:r>
      <w:proofErr w:type="gramStart"/>
      <w:r w:rsidRPr="00AD35D4">
        <w:rPr>
          <w:rFonts w:ascii="Arial" w:hAnsi="Arial" w:cs="Arial"/>
        </w:rPr>
        <w:t>Методика проведения опроса граждан (далее - Методика) разработана в соответствии с Федеральным законом от 06 октября 2003 года N 131-ФЗ «Об общих принципах организации местного самоуправления в Российской Федерации», Уст</w:t>
      </w:r>
      <w:r w:rsidR="006B790C" w:rsidRPr="00AD35D4">
        <w:rPr>
          <w:rFonts w:ascii="Arial" w:hAnsi="Arial" w:cs="Arial"/>
        </w:rPr>
        <w:t xml:space="preserve">авом муниципального образования </w:t>
      </w:r>
      <w:r w:rsidR="00234DAC" w:rsidRPr="00AD35D4">
        <w:rPr>
          <w:rFonts w:ascii="Arial" w:hAnsi="Arial" w:cs="Arial"/>
        </w:rPr>
        <w:t>«Апальковский сельсовет</w:t>
      </w:r>
      <w:r w:rsidR="00F95E6E" w:rsidRPr="00AD35D4">
        <w:rPr>
          <w:rFonts w:ascii="Arial" w:hAnsi="Arial" w:cs="Arial"/>
        </w:rPr>
        <w:t>»</w:t>
      </w:r>
      <w:r w:rsidR="00234DAC" w:rsidRPr="00AD35D4">
        <w:rPr>
          <w:rFonts w:ascii="Arial" w:hAnsi="Arial" w:cs="Arial"/>
        </w:rPr>
        <w:t xml:space="preserve"> Золотухинского района  Курской </w:t>
      </w:r>
      <w:r w:rsidR="006B790C" w:rsidRPr="00AD35D4">
        <w:rPr>
          <w:rFonts w:ascii="Arial" w:hAnsi="Arial" w:cs="Arial"/>
        </w:rPr>
        <w:t>области</w:t>
      </w:r>
      <w:r w:rsidRPr="00AD35D4">
        <w:rPr>
          <w:rFonts w:ascii="Arial" w:hAnsi="Arial" w:cs="Arial"/>
        </w:rPr>
        <w:t xml:space="preserve"> с целью непосредственного осуществления населением местного самоуправления и участия населения в осуществлении местного самоуправления в </w:t>
      </w:r>
      <w:r w:rsidR="006B790C" w:rsidRPr="00AD35D4">
        <w:rPr>
          <w:rFonts w:ascii="Arial" w:hAnsi="Arial" w:cs="Arial"/>
        </w:rPr>
        <w:t>муниципальном образовании</w:t>
      </w:r>
      <w:r w:rsidR="00234DAC" w:rsidRPr="00AD35D4">
        <w:rPr>
          <w:rFonts w:ascii="Arial" w:hAnsi="Arial" w:cs="Arial"/>
        </w:rPr>
        <w:t xml:space="preserve"> «Апальковский сельсовет</w:t>
      </w:r>
      <w:r w:rsidR="00BC7468" w:rsidRPr="00AD35D4">
        <w:rPr>
          <w:rFonts w:ascii="Arial" w:hAnsi="Arial" w:cs="Arial"/>
        </w:rPr>
        <w:t>»</w:t>
      </w:r>
      <w:r w:rsidR="00234DAC" w:rsidRPr="00AD35D4">
        <w:rPr>
          <w:rFonts w:ascii="Arial" w:hAnsi="Arial" w:cs="Arial"/>
        </w:rPr>
        <w:t xml:space="preserve"> Золотухинского района  Курской области</w:t>
      </w:r>
      <w:proofErr w:type="gramEnd"/>
      <w:r w:rsidR="00234DAC" w:rsidRPr="00AD35D4">
        <w:rPr>
          <w:rFonts w:ascii="Arial" w:hAnsi="Arial" w:cs="Arial"/>
        </w:rPr>
        <w:t>.</w:t>
      </w:r>
      <w:r w:rsidRPr="00AD35D4">
        <w:rPr>
          <w:rFonts w:ascii="Arial" w:hAnsi="Arial" w:cs="Arial"/>
        </w:rPr>
        <w:t> </w:t>
      </w:r>
      <w:r w:rsidRPr="00AD35D4">
        <w:rPr>
          <w:rFonts w:ascii="Arial" w:hAnsi="Arial" w:cs="Arial"/>
        </w:rPr>
        <w:br/>
        <w:t xml:space="preserve">      1.2. Результаты опроса носят рекомендательный характер. </w:t>
      </w:r>
      <w:r w:rsidRPr="00AD35D4">
        <w:rPr>
          <w:rFonts w:ascii="Arial" w:hAnsi="Arial" w:cs="Arial"/>
        </w:rPr>
        <w:br/>
        <w:t xml:space="preserve">      1.3. Участни</w:t>
      </w:r>
      <w:r w:rsidR="00EE769E" w:rsidRPr="00AD35D4">
        <w:rPr>
          <w:rFonts w:ascii="Arial" w:hAnsi="Arial" w:cs="Arial"/>
        </w:rPr>
        <w:t>ками о</w:t>
      </w:r>
      <w:r w:rsidR="00234DAC" w:rsidRPr="00AD35D4">
        <w:rPr>
          <w:rFonts w:ascii="Arial" w:hAnsi="Arial" w:cs="Arial"/>
        </w:rPr>
        <w:t>проса могут быть жители</w:t>
      </w:r>
      <w:r w:rsidR="00EE769E" w:rsidRPr="00AD35D4">
        <w:rPr>
          <w:rFonts w:ascii="Arial" w:hAnsi="Arial" w:cs="Arial"/>
        </w:rPr>
        <w:t xml:space="preserve"> муниципального образования</w:t>
      </w:r>
      <w:r w:rsidR="00234DAC" w:rsidRPr="00AD35D4">
        <w:rPr>
          <w:rFonts w:ascii="Arial" w:hAnsi="Arial" w:cs="Arial"/>
        </w:rPr>
        <w:t xml:space="preserve"> «Апальковский сельсовет</w:t>
      </w:r>
      <w:r w:rsidR="00BC7468" w:rsidRPr="00AD35D4">
        <w:rPr>
          <w:rFonts w:ascii="Arial" w:hAnsi="Arial" w:cs="Arial"/>
        </w:rPr>
        <w:t>»</w:t>
      </w:r>
      <w:r w:rsidR="00234DAC" w:rsidRPr="00AD35D4">
        <w:rPr>
          <w:rFonts w:ascii="Arial" w:hAnsi="Arial" w:cs="Arial"/>
        </w:rPr>
        <w:t xml:space="preserve"> Золотухинского района  Курской</w:t>
      </w:r>
      <w:r w:rsidR="00EE769E" w:rsidRPr="00AD35D4">
        <w:rPr>
          <w:rFonts w:ascii="Arial" w:hAnsi="Arial" w:cs="Arial"/>
        </w:rPr>
        <w:t xml:space="preserve"> области</w:t>
      </w:r>
      <w:r w:rsidR="00234DAC" w:rsidRPr="00AD35D4">
        <w:rPr>
          <w:rFonts w:ascii="Arial" w:hAnsi="Arial" w:cs="Arial"/>
        </w:rPr>
        <w:t xml:space="preserve">, </w:t>
      </w:r>
      <w:r w:rsidRPr="00AD35D4">
        <w:rPr>
          <w:rFonts w:ascii="Arial" w:hAnsi="Arial" w:cs="Arial"/>
        </w:rPr>
        <w:t>обладающ</w:t>
      </w:r>
      <w:r w:rsidR="00EE769E" w:rsidRPr="00AD35D4">
        <w:rPr>
          <w:rFonts w:ascii="Arial" w:hAnsi="Arial" w:cs="Arial"/>
        </w:rPr>
        <w:t>ие избирательным правом. </w:t>
      </w:r>
      <w:r w:rsidR="00EE769E" w:rsidRPr="00AD35D4">
        <w:rPr>
          <w:rFonts w:ascii="Arial" w:hAnsi="Arial" w:cs="Arial"/>
        </w:rPr>
        <w:br/>
        <w:t xml:space="preserve">     </w:t>
      </w:r>
      <w:r w:rsidRPr="00AD35D4">
        <w:rPr>
          <w:rFonts w:ascii="Arial" w:hAnsi="Arial" w:cs="Arial"/>
        </w:rPr>
        <w:t>1.4. Участие в опросе является свободным и добровольным. Каждый участник опроса обладает одним голосом и участвует в опросе непосредственно. </w:t>
      </w:r>
      <w:r w:rsidRPr="00AD35D4">
        <w:rPr>
          <w:rFonts w:ascii="Arial" w:hAnsi="Arial" w:cs="Arial"/>
        </w:rPr>
        <w:br/>
        <w:t xml:space="preserve">      1.5. </w:t>
      </w:r>
      <w:r w:rsidR="00A26976" w:rsidRPr="00AD35D4">
        <w:rPr>
          <w:rFonts w:ascii="Arial" w:hAnsi="Arial" w:cs="Arial"/>
        </w:rPr>
        <w:t xml:space="preserve">Опрос проводится на территории </w:t>
      </w:r>
      <w:r w:rsidR="00234DAC" w:rsidRPr="00AD35D4">
        <w:rPr>
          <w:rFonts w:ascii="Arial" w:hAnsi="Arial" w:cs="Arial"/>
        </w:rPr>
        <w:t xml:space="preserve">Апальковского сельсовета Золотухинского района Курской области. </w:t>
      </w:r>
      <w:r w:rsidRPr="00AD35D4">
        <w:rPr>
          <w:rFonts w:ascii="Arial" w:hAnsi="Arial" w:cs="Arial"/>
        </w:rPr>
        <w:t xml:space="preserve">Минимальная численность жителей </w:t>
      </w:r>
      <w:r w:rsidR="00234DAC" w:rsidRPr="00AD35D4">
        <w:rPr>
          <w:rFonts w:ascii="Arial" w:hAnsi="Arial" w:cs="Arial"/>
        </w:rPr>
        <w:t>МО «Апальковский сельсовет» Золотухинского района Курской области</w:t>
      </w:r>
      <w:r w:rsidRPr="00AD35D4">
        <w:rPr>
          <w:rFonts w:ascii="Arial" w:hAnsi="Arial" w:cs="Arial"/>
        </w:rPr>
        <w:t xml:space="preserve"> участвующих в опросе составляет </w:t>
      </w:r>
      <w:r w:rsidR="00234DAC" w:rsidRPr="00AD35D4">
        <w:rPr>
          <w:rFonts w:ascii="Arial" w:hAnsi="Arial" w:cs="Arial"/>
        </w:rPr>
        <w:t>3</w:t>
      </w:r>
      <w:r w:rsidR="005721C9" w:rsidRPr="00AD35D4">
        <w:rPr>
          <w:rFonts w:ascii="Arial" w:hAnsi="Arial" w:cs="Arial"/>
        </w:rPr>
        <w:t>2</w:t>
      </w:r>
      <w:r w:rsidRPr="00AD35D4">
        <w:rPr>
          <w:rFonts w:ascii="Arial" w:hAnsi="Arial" w:cs="Arial"/>
        </w:rPr>
        <w:t xml:space="preserve"> человек</w:t>
      </w:r>
      <w:r w:rsidR="005721C9" w:rsidRPr="00AD35D4">
        <w:rPr>
          <w:rFonts w:ascii="Arial" w:hAnsi="Arial" w:cs="Arial"/>
        </w:rPr>
        <w:t>а</w:t>
      </w:r>
      <w:r w:rsidR="000700FD" w:rsidRPr="00AD35D4">
        <w:rPr>
          <w:rFonts w:ascii="Arial" w:hAnsi="Arial" w:cs="Arial"/>
        </w:rPr>
        <w:t>.</w:t>
      </w:r>
    </w:p>
    <w:p w:rsidR="00FD4807" w:rsidRPr="00AD35D4" w:rsidRDefault="00FD4807" w:rsidP="00493668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  <w:r w:rsidRPr="00AD35D4">
        <w:rPr>
          <w:rFonts w:ascii="Arial" w:hAnsi="Arial" w:cs="Arial"/>
          <w:b/>
          <w:sz w:val="32"/>
          <w:szCs w:val="32"/>
        </w:rPr>
        <w:t>2</w:t>
      </w:r>
      <w:r w:rsidRPr="00AD35D4">
        <w:rPr>
          <w:rFonts w:ascii="Arial" w:hAnsi="Arial" w:cs="Arial"/>
          <w:sz w:val="32"/>
          <w:szCs w:val="32"/>
        </w:rPr>
        <w:t xml:space="preserve">. </w:t>
      </w:r>
      <w:r w:rsidRPr="00AD35D4">
        <w:rPr>
          <w:rFonts w:ascii="Arial" w:hAnsi="Arial" w:cs="Arial"/>
          <w:b/>
          <w:sz w:val="32"/>
          <w:szCs w:val="32"/>
        </w:rPr>
        <w:t>Комиссия по подготовке и проведению опроса граждан</w:t>
      </w:r>
    </w:p>
    <w:p w:rsidR="000700FD" w:rsidRPr="00AD35D4" w:rsidRDefault="00FD4807" w:rsidP="000700FD">
      <w:pPr>
        <w:jc w:val="both"/>
        <w:rPr>
          <w:rFonts w:ascii="Arial" w:hAnsi="Arial" w:cs="Arial"/>
        </w:rPr>
      </w:pPr>
      <w:r w:rsidRPr="00AD35D4">
        <w:rPr>
          <w:rFonts w:ascii="Arial" w:hAnsi="Arial" w:cs="Arial"/>
        </w:rPr>
        <w:t>2.1. Комиссия состоит из председателя, заместителя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 </w:t>
      </w:r>
      <w:r w:rsidRPr="00AD35D4">
        <w:rPr>
          <w:rFonts w:ascii="Arial" w:hAnsi="Arial" w:cs="Arial"/>
        </w:rPr>
        <w:br/>
        <w:t xml:space="preserve">     2.2. Первое заседание комиссии проводится не позднее трех дней с момента принятия решения о назначении опроса. </w:t>
      </w:r>
      <w:r w:rsidRPr="00AD35D4">
        <w:rPr>
          <w:rFonts w:ascii="Arial" w:hAnsi="Arial" w:cs="Arial"/>
        </w:rPr>
        <w:br/>
        <w:t xml:space="preserve">     2.3.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 </w:t>
      </w:r>
      <w:r w:rsidRPr="00AD35D4">
        <w:rPr>
          <w:rFonts w:ascii="Arial" w:hAnsi="Arial" w:cs="Arial"/>
        </w:rPr>
        <w:br/>
        <w:t xml:space="preserve">     2.4. </w:t>
      </w:r>
      <w:proofErr w:type="gramStart"/>
      <w:r w:rsidRPr="00AD35D4">
        <w:rPr>
          <w:rFonts w:ascii="Arial" w:hAnsi="Arial" w:cs="Arial"/>
        </w:rPr>
        <w:t>Решения комиссии принимаются открытым голосованием простым большинством голосов от присутствующих на заседании членов комиссии.    2.5.Комиссия: </w:t>
      </w:r>
      <w:r w:rsidRPr="00AD35D4">
        <w:rPr>
          <w:rFonts w:ascii="Arial" w:hAnsi="Arial" w:cs="Arial"/>
        </w:rPr>
        <w:br/>
        <w:t>-</w:t>
      </w:r>
      <w:r w:rsidR="00BC7468" w:rsidRPr="00AD35D4">
        <w:rPr>
          <w:rFonts w:ascii="Arial" w:hAnsi="Arial" w:cs="Arial"/>
        </w:rPr>
        <w:t xml:space="preserve"> </w:t>
      </w:r>
      <w:r w:rsidRPr="00AD35D4">
        <w:rPr>
          <w:rFonts w:ascii="Arial" w:hAnsi="Arial" w:cs="Arial"/>
        </w:rPr>
        <w:t>организует проведение опроса; </w:t>
      </w:r>
      <w:r w:rsidRPr="00AD35D4">
        <w:rPr>
          <w:rFonts w:ascii="Arial" w:hAnsi="Arial" w:cs="Arial"/>
        </w:rPr>
        <w:br/>
      </w:r>
      <w:r w:rsidRPr="00AD35D4">
        <w:rPr>
          <w:rFonts w:ascii="Arial" w:hAnsi="Arial" w:cs="Arial"/>
        </w:rPr>
        <w:lastRenderedPageBreak/>
        <w:t>- информирует население о проведении опроса не менее чем за 10 дней до его проведения; </w:t>
      </w:r>
      <w:r w:rsidRPr="00AD35D4">
        <w:rPr>
          <w:rFonts w:ascii="Arial" w:hAnsi="Arial" w:cs="Arial"/>
        </w:rPr>
        <w:br/>
        <w:t>- обеспечивает изготовление опросных листов; </w:t>
      </w:r>
      <w:r w:rsidRPr="00AD35D4">
        <w:rPr>
          <w:rFonts w:ascii="Arial" w:hAnsi="Arial" w:cs="Arial"/>
        </w:rPr>
        <w:br/>
        <w:t>- устанавливает результаты опроса и обнародует их в информационном бюллетене нормативно-право</w:t>
      </w:r>
      <w:r w:rsidR="00F95E6E" w:rsidRPr="00AD35D4">
        <w:rPr>
          <w:rFonts w:ascii="Arial" w:hAnsi="Arial" w:cs="Arial"/>
        </w:rPr>
        <w:t>вых актов муниципального образования «Апальковский сельсовет» Золотухинского района  Курской области</w:t>
      </w:r>
      <w:r w:rsidRPr="00AD35D4">
        <w:rPr>
          <w:rFonts w:ascii="Arial" w:hAnsi="Arial" w:cs="Arial"/>
        </w:rPr>
        <w:t>;</w:t>
      </w:r>
      <w:proofErr w:type="gramEnd"/>
      <w:r w:rsidRPr="00AD35D4">
        <w:rPr>
          <w:rFonts w:ascii="Arial" w:hAnsi="Arial" w:cs="Arial"/>
        </w:rPr>
        <w:t> </w:t>
      </w:r>
      <w:r w:rsidRPr="00AD35D4">
        <w:rPr>
          <w:rFonts w:ascii="Arial" w:hAnsi="Arial" w:cs="Arial"/>
        </w:rPr>
        <w:br/>
        <w:t>- взаимодействует с органами государственной власти, местного самоуправления, общественными и иными организациями; </w:t>
      </w:r>
      <w:r w:rsidRPr="00AD35D4">
        <w:rPr>
          <w:rFonts w:ascii="Arial" w:hAnsi="Arial" w:cs="Arial"/>
        </w:rPr>
        <w:br/>
        <w:t xml:space="preserve">- осуществляет иные полномочия, предусмотренные настоящим Положением.  </w:t>
      </w:r>
    </w:p>
    <w:p w:rsidR="00FD4807" w:rsidRPr="00AD35D4" w:rsidRDefault="00FD4807" w:rsidP="000700FD">
      <w:pPr>
        <w:jc w:val="both"/>
        <w:rPr>
          <w:rFonts w:ascii="Arial" w:hAnsi="Arial" w:cs="Arial"/>
        </w:rPr>
      </w:pPr>
      <w:r w:rsidRPr="00AD35D4">
        <w:rPr>
          <w:rFonts w:ascii="Arial" w:hAnsi="Arial" w:cs="Arial"/>
        </w:rPr>
        <w:t>2.6. Полномочия комиссии прекращаются после официального обнародования в информационном бюллетене нормативно-правовых актов</w:t>
      </w:r>
      <w:r w:rsidR="00F95E6E" w:rsidRPr="00AD35D4">
        <w:rPr>
          <w:rFonts w:ascii="Arial" w:hAnsi="Arial" w:cs="Arial"/>
        </w:rPr>
        <w:t xml:space="preserve"> муниципального образования «Апальковский сельсовет» Золотухинского района  Курской области</w:t>
      </w:r>
      <w:r w:rsidRPr="00AD35D4">
        <w:rPr>
          <w:rFonts w:ascii="Arial" w:hAnsi="Arial" w:cs="Arial"/>
        </w:rPr>
        <w:t xml:space="preserve">  результатов опроса.</w:t>
      </w:r>
    </w:p>
    <w:p w:rsidR="000700FD" w:rsidRPr="00AD35D4" w:rsidRDefault="000700FD" w:rsidP="00FD4807">
      <w:pPr>
        <w:rPr>
          <w:rFonts w:ascii="Arial" w:hAnsi="Arial" w:cs="Arial"/>
        </w:rPr>
      </w:pPr>
    </w:p>
    <w:p w:rsidR="00FD4807" w:rsidRDefault="00FD4807" w:rsidP="000700FD">
      <w:pPr>
        <w:jc w:val="center"/>
        <w:rPr>
          <w:rFonts w:ascii="Arial" w:hAnsi="Arial" w:cs="Arial"/>
          <w:b/>
          <w:sz w:val="32"/>
          <w:szCs w:val="32"/>
        </w:rPr>
      </w:pPr>
      <w:r w:rsidRPr="00AD35D4">
        <w:rPr>
          <w:rFonts w:ascii="Arial" w:hAnsi="Arial" w:cs="Arial"/>
          <w:b/>
          <w:sz w:val="32"/>
          <w:szCs w:val="32"/>
        </w:rPr>
        <w:t>3. Процедура проведения опроса граждан</w:t>
      </w:r>
    </w:p>
    <w:p w:rsidR="00AD35D4" w:rsidRPr="00AD35D4" w:rsidRDefault="00AD35D4" w:rsidP="000700FD">
      <w:pPr>
        <w:jc w:val="center"/>
        <w:rPr>
          <w:rFonts w:ascii="Arial" w:hAnsi="Arial" w:cs="Arial"/>
          <w:b/>
          <w:sz w:val="32"/>
          <w:szCs w:val="32"/>
        </w:rPr>
      </w:pPr>
    </w:p>
    <w:p w:rsidR="00FD4807" w:rsidRPr="00AD35D4" w:rsidRDefault="00FD4807" w:rsidP="00F95E6E">
      <w:pPr>
        <w:rPr>
          <w:rFonts w:ascii="Arial" w:hAnsi="Arial" w:cs="Arial"/>
        </w:rPr>
      </w:pPr>
      <w:r w:rsidRPr="00AD35D4">
        <w:rPr>
          <w:rFonts w:ascii="Arial" w:hAnsi="Arial" w:cs="Arial"/>
        </w:rPr>
        <w:t>3.1. Опросные листы выдаются председателем комиссии лицам, осуществляющим опрос. </w:t>
      </w:r>
      <w:r w:rsidRPr="00AD35D4">
        <w:rPr>
          <w:rFonts w:ascii="Arial" w:hAnsi="Arial" w:cs="Arial"/>
        </w:rPr>
        <w:br/>
        <w:t xml:space="preserve">      3.2. Опрос проводится путем: </w:t>
      </w:r>
      <w:r w:rsidRPr="00AD35D4">
        <w:rPr>
          <w:rFonts w:ascii="Arial" w:hAnsi="Arial" w:cs="Arial"/>
        </w:rPr>
        <w:br/>
      </w:r>
      <w:r w:rsidR="00F95E6E" w:rsidRPr="00AD35D4">
        <w:rPr>
          <w:rFonts w:ascii="Arial" w:hAnsi="Arial" w:cs="Arial"/>
        </w:rPr>
        <w:t xml:space="preserve">  3.2.1. Приглашения жителей муниципального образования «Апальковский сельсовет» Золотухинского района Курской области</w:t>
      </w:r>
      <w:r w:rsidRPr="00AD35D4">
        <w:rPr>
          <w:rFonts w:ascii="Arial" w:hAnsi="Arial" w:cs="Arial"/>
        </w:rPr>
        <w:t xml:space="preserve"> в администрацию </w:t>
      </w:r>
      <w:r w:rsidR="00F95E6E" w:rsidRPr="00AD35D4">
        <w:rPr>
          <w:rFonts w:ascii="Arial" w:hAnsi="Arial" w:cs="Arial"/>
        </w:rPr>
        <w:t>Апальковского сельсовета Золотухинского района Курской области</w:t>
      </w:r>
      <w:r w:rsidR="000700FD" w:rsidRPr="00AD35D4">
        <w:rPr>
          <w:rFonts w:ascii="Arial" w:hAnsi="Arial" w:cs="Arial"/>
        </w:rPr>
        <w:t xml:space="preserve"> </w:t>
      </w:r>
      <w:r w:rsidRPr="00AD35D4">
        <w:rPr>
          <w:rFonts w:ascii="Arial" w:hAnsi="Arial" w:cs="Arial"/>
        </w:rPr>
        <w:t>для заполнения опросного</w:t>
      </w:r>
      <w:r w:rsidR="00F95E6E" w:rsidRPr="00AD35D4">
        <w:rPr>
          <w:rFonts w:ascii="Arial" w:hAnsi="Arial" w:cs="Arial"/>
        </w:rPr>
        <w:t xml:space="preserve"> </w:t>
      </w:r>
      <w:r w:rsidRPr="00AD35D4">
        <w:rPr>
          <w:rFonts w:ascii="Arial" w:hAnsi="Arial" w:cs="Arial"/>
        </w:rPr>
        <w:t>листа. </w:t>
      </w:r>
      <w:r w:rsidRPr="00AD35D4">
        <w:rPr>
          <w:rFonts w:ascii="Arial" w:hAnsi="Arial" w:cs="Arial"/>
        </w:rPr>
        <w:br/>
        <w:t xml:space="preserve">      3.2.2. Обхода жилых помещений. </w:t>
      </w:r>
      <w:r w:rsidRPr="00AD35D4">
        <w:rPr>
          <w:rFonts w:ascii="Arial" w:hAnsi="Arial" w:cs="Arial"/>
        </w:rPr>
        <w:br/>
        <w:t xml:space="preserve">      3.2.3. Уличный опрос жителей. </w:t>
      </w:r>
      <w:r w:rsidRPr="00AD35D4">
        <w:rPr>
          <w:rFonts w:ascii="Arial" w:hAnsi="Arial" w:cs="Arial"/>
        </w:rPr>
        <w:br/>
        <w:t xml:space="preserve">     3.3.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  <w:r w:rsidRPr="00AD35D4">
        <w:rPr>
          <w:rFonts w:ascii="Arial" w:hAnsi="Arial" w:cs="Arial"/>
        </w:rPr>
        <w:br/>
        <w:t xml:space="preserve">      3.4. Следует обратить особое внимание участников опроса на анонимность анкетирования и на то обстоятельство, что после заполнения анкет содержащаяся в них информация будет обработана и использована только в обобщенном виде. </w:t>
      </w:r>
      <w:r w:rsidRPr="00AD35D4">
        <w:rPr>
          <w:rFonts w:ascii="Arial" w:hAnsi="Arial" w:cs="Arial"/>
        </w:rPr>
        <w:br/>
        <w:t xml:space="preserve">      3.5. Необходимо указать, что каждый участник опроса должен ответить на вопрос самостоятельно, не советуясь с коллегами по работе или членами семьи по содержанию ответа. Также необходимо указать на то, что от искренности и точности ответов участников на вопрос опроса зависит правильность выводов по итогам опроса и эффективность разработанных на их основе рекомендаций. </w:t>
      </w:r>
      <w:r w:rsidRPr="00AD35D4">
        <w:rPr>
          <w:rFonts w:ascii="Arial" w:hAnsi="Arial" w:cs="Arial"/>
        </w:rPr>
        <w:br/>
        <w:t xml:space="preserve">       3.6. 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FD4807" w:rsidRPr="00AD35D4" w:rsidRDefault="00FD4807" w:rsidP="000700FD">
      <w:pPr>
        <w:rPr>
          <w:rFonts w:ascii="Arial" w:hAnsi="Arial" w:cs="Arial"/>
        </w:rPr>
      </w:pPr>
    </w:p>
    <w:p w:rsidR="00FD4807" w:rsidRDefault="00FD4807" w:rsidP="00AD35D4">
      <w:pPr>
        <w:jc w:val="center"/>
        <w:rPr>
          <w:rFonts w:ascii="Arial" w:hAnsi="Arial" w:cs="Arial"/>
          <w:b/>
          <w:sz w:val="32"/>
          <w:szCs w:val="32"/>
        </w:rPr>
      </w:pPr>
      <w:r w:rsidRPr="00AD35D4">
        <w:rPr>
          <w:rFonts w:ascii="Arial" w:hAnsi="Arial" w:cs="Arial"/>
          <w:b/>
          <w:sz w:val="32"/>
          <w:szCs w:val="32"/>
        </w:rPr>
        <w:t>4. Результаты опроса</w:t>
      </w:r>
    </w:p>
    <w:p w:rsidR="00AD35D4" w:rsidRPr="00AD35D4" w:rsidRDefault="00AD35D4" w:rsidP="00AD35D4">
      <w:pPr>
        <w:jc w:val="center"/>
        <w:rPr>
          <w:rFonts w:ascii="Arial" w:hAnsi="Arial" w:cs="Arial"/>
          <w:b/>
          <w:sz w:val="32"/>
          <w:szCs w:val="32"/>
        </w:rPr>
      </w:pPr>
    </w:p>
    <w:p w:rsidR="00FD4807" w:rsidRPr="00AD35D4" w:rsidRDefault="00FD4807" w:rsidP="00643933">
      <w:pPr>
        <w:rPr>
          <w:rFonts w:ascii="Arial" w:hAnsi="Arial" w:cs="Arial"/>
        </w:rPr>
      </w:pPr>
      <w:r w:rsidRPr="00AD35D4">
        <w:rPr>
          <w:rFonts w:ascii="Arial" w:hAnsi="Arial" w:cs="Arial"/>
        </w:rPr>
        <w:t xml:space="preserve">       4.1. После окончания срока проведения опроса подводятся итоги по данным,</w:t>
      </w:r>
      <w:r w:rsidR="00F95E6E" w:rsidRPr="00AD35D4">
        <w:rPr>
          <w:rFonts w:ascii="Arial" w:hAnsi="Arial" w:cs="Arial"/>
        </w:rPr>
        <w:t xml:space="preserve"> </w:t>
      </w:r>
      <w:r w:rsidRPr="00AD35D4">
        <w:rPr>
          <w:rFonts w:ascii="Arial" w:hAnsi="Arial" w:cs="Arial"/>
        </w:rPr>
        <w:t>содержащимся в опросных листах, и составляется протокол. </w:t>
      </w:r>
      <w:r w:rsidRPr="00AD35D4">
        <w:rPr>
          <w:rFonts w:ascii="Arial" w:hAnsi="Arial" w:cs="Arial"/>
        </w:rPr>
        <w:br/>
        <w:t xml:space="preserve">      В протоколе указываются: </w:t>
      </w:r>
      <w:r w:rsidRPr="00AD35D4">
        <w:rPr>
          <w:rFonts w:ascii="Arial" w:hAnsi="Arial" w:cs="Arial"/>
        </w:rPr>
        <w:br/>
        <w:t>- номер экземпляра протокола; </w:t>
      </w:r>
      <w:r w:rsidRPr="00AD35D4">
        <w:rPr>
          <w:rFonts w:ascii="Arial" w:hAnsi="Arial" w:cs="Arial"/>
        </w:rPr>
        <w:br/>
        <w:t>- дата составления протокола; </w:t>
      </w:r>
      <w:r w:rsidRPr="00AD35D4">
        <w:rPr>
          <w:rFonts w:ascii="Arial" w:hAnsi="Arial" w:cs="Arial"/>
        </w:rPr>
        <w:br/>
        <w:t>- сроки проведения опроса; </w:t>
      </w:r>
      <w:r w:rsidRPr="00AD35D4">
        <w:rPr>
          <w:rFonts w:ascii="Arial" w:hAnsi="Arial" w:cs="Arial"/>
        </w:rPr>
        <w:br/>
        <w:t>- формулировка вопроса, предложенного при проведении опроса; </w:t>
      </w:r>
      <w:r w:rsidRPr="00AD35D4">
        <w:rPr>
          <w:rFonts w:ascii="Arial" w:hAnsi="Arial" w:cs="Arial"/>
        </w:rPr>
        <w:br/>
        <w:t xml:space="preserve">- число граждан, </w:t>
      </w:r>
      <w:proofErr w:type="gramStart"/>
      <w:r w:rsidRPr="00AD35D4">
        <w:rPr>
          <w:rFonts w:ascii="Arial" w:hAnsi="Arial" w:cs="Arial"/>
        </w:rPr>
        <w:t>принявших</w:t>
      </w:r>
      <w:proofErr w:type="gramEnd"/>
      <w:r w:rsidRPr="00AD35D4">
        <w:rPr>
          <w:rFonts w:ascii="Arial" w:hAnsi="Arial" w:cs="Arial"/>
        </w:rPr>
        <w:t xml:space="preserve"> участие в опросе; </w:t>
      </w:r>
      <w:r w:rsidRPr="00AD35D4">
        <w:rPr>
          <w:rFonts w:ascii="Arial" w:hAnsi="Arial" w:cs="Arial"/>
        </w:rPr>
        <w:br/>
        <w:t>- результаты опроса. </w:t>
      </w:r>
      <w:r w:rsidRPr="00AD35D4">
        <w:rPr>
          <w:rFonts w:ascii="Arial" w:hAnsi="Arial" w:cs="Arial"/>
        </w:rPr>
        <w:br/>
        <w:t xml:space="preserve">      4.2. Комиссия признает опрос состоявшимся, если в нем приняло участие </w:t>
      </w:r>
      <w:r w:rsidRPr="00AD35D4">
        <w:rPr>
          <w:rFonts w:ascii="Arial" w:hAnsi="Arial" w:cs="Arial"/>
        </w:rPr>
        <w:lastRenderedPageBreak/>
        <w:t>более 50 процентов граждан, участвовавших в опросе. </w:t>
      </w:r>
      <w:r w:rsidRPr="00AD35D4">
        <w:rPr>
          <w:rFonts w:ascii="Arial" w:hAnsi="Arial" w:cs="Arial"/>
        </w:rPr>
        <w:br/>
        <w:t xml:space="preserve">      4.3.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 </w:t>
      </w:r>
      <w:r w:rsidRPr="00AD35D4">
        <w:rPr>
          <w:rFonts w:ascii="Arial" w:hAnsi="Arial" w:cs="Arial"/>
        </w:rPr>
        <w:br/>
        <w:t xml:space="preserve">      4.4. Член комиссии вправе изложить в протоколе свое особое мнение. </w:t>
      </w:r>
      <w:r w:rsidRPr="00AD35D4">
        <w:rPr>
          <w:rFonts w:ascii="Arial" w:hAnsi="Arial" w:cs="Arial"/>
        </w:rPr>
        <w:br/>
        <w:t xml:space="preserve">      4.5. Недействительными признаются опросные листы неустановленного образца, а также листы, по которым невозможно достоверно установить мнение участников</w:t>
      </w:r>
      <w:r w:rsidR="005721C9" w:rsidRPr="00AD35D4">
        <w:rPr>
          <w:rFonts w:ascii="Arial" w:hAnsi="Arial" w:cs="Arial"/>
        </w:rPr>
        <w:t xml:space="preserve"> </w:t>
      </w:r>
      <w:r w:rsidRPr="00AD35D4">
        <w:rPr>
          <w:rFonts w:ascii="Arial" w:hAnsi="Arial" w:cs="Arial"/>
        </w:rPr>
        <w:t xml:space="preserve"> опроса. </w:t>
      </w:r>
      <w:r w:rsidRPr="00AD35D4">
        <w:rPr>
          <w:rFonts w:ascii="Arial" w:hAnsi="Arial" w:cs="Arial"/>
        </w:rPr>
        <w:br/>
        <w:t xml:space="preserve">      4.6. 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 </w:t>
      </w:r>
      <w:r w:rsidRPr="00AD35D4">
        <w:rPr>
          <w:rFonts w:ascii="Arial" w:hAnsi="Arial" w:cs="Arial"/>
        </w:rPr>
        <w:br/>
        <w:t xml:space="preserve">      4.7. Результаты опроса подлежат рассмотрению на заседании  </w:t>
      </w:r>
      <w:r w:rsidR="005721C9" w:rsidRPr="00AD35D4">
        <w:rPr>
          <w:rFonts w:ascii="Arial" w:hAnsi="Arial" w:cs="Arial"/>
        </w:rPr>
        <w:t xml:space="preserve">Собрания </w:t>
      </w:r>
      <w:r w:rsidRPr="00AD35D4">
        <w:rPr>
          <w:rFonts w:ascii="Arial" w:hAnsi="Arial" w:cs="Arial"/>
        </w:rPr>
        <w:t>депутатов</w:t>
      </w:r>
      <w:r w:rsidR="000700FD" w:rsidRPr="00AD35D4">
        <w:rPr>
          <w:rFonts w:ascii="Arial" w:hAnsi="Arial" w:cs="Arial"/>
        </w:rPr>
        <w:t xml:space="preserve"> муни</w:t>
      </w:r>
      <w:r w:rsidR="005721C9" w:rsidRPr="00AD35D4">
        <w:rPr>
          <w:rFonts w:ascii="Arial" w:hAnsi="Arial" w:cs="Arial"/>
        </w:rPr>
        <w:t xml:space="preserve">ципального образования «Апальковский </w:t>
      </w:r>
      <w:r w:rsidR="000700FD" w:rsidRPr="00AD35D4">
        <w:rPr>
          <w:rFonts w:ascii="Arial" w:hAnsi="Arial" w:cs="Arial"/>
        </w:rPr>
        <w:t xml:space="preserve">  сельсовет</w:t>
      </w:r>
      <w:r w:rsidR="005721C9" w:rsidRPr="00AD35D4">
        <w:rPr>
          <w:rFonts w:ascii="Arial" w:hAnsi="Arial" w:cs="Arial"/>
        </w:rPr>
        <w:t xml:space="preserve">» Золотухинского района Курской области </w:t>
      </w:r>
      <w:r w:rsidRPr="00AD35D4">
        <w:rPr>
          <w:rFonts w:ascii="Arial" w:hAnsi="Arial" w:cs="Arial"/>
        </w:rPr>
        <w:t xml:space="preserve"> с обязательным участием председателя и секретаря комиссии, а также членов комиссии, выразивших свое особое мнение по протоколу опроса. По результатам рассм</w:t>
      </w:r>
      <w:r w:rsidR="00F95E6E" w:rsidRPr="00AD35D4">
        <w:rPr>
          <w:rFonts w:ascii="Arial" w:hAnsi="Arial" w:cs="Arial"/>
        </w:rPr>
        <w:t>отрения протокола опроса</w:t>
      </w:r>
      <w:r w:rsidR="005721C9" w:rsidRPr="00AD35D4">
        <w:rPr>
          <w:rFonts w:ascii="Arial" w:hAnsi="Arial" w:cs="Arial"/>
        </w:rPr>
        <w:t>,</w:t>
      </w:r>
      <w:r w:rsidR="00F95E6E" w:rsidRPr="00AD35D4">
        <w:rPr>
          <w:rFonts w:ascii="Arial" w:hAnsi="Arial" w:cs="Arial"/>
        </w:rPr>
        <w:t xml:space="preserve"> Собрание депутатов</w:t>
      </w:r>
      <w:r w:rsidR="005721C9" w:rsidRPr="00AD35D4">
        <w:rPr>
          <w:rFonts w:ascii="Arial" w:hAnsi="Arial" w:cs="Arial"/>
        </w:rPr>
        <w:t xml:space="preserve"> </w:t>
      </w:r>
      <w:r w:rsidRPr="00AD35D4">
        <w:rPr>
          <w:rFonts w:ascii="Arial" w:hAnsi="Arial" w:cs="Arial"/>
        </w:rPr>
        <w:t>принимает решение:</w:t>
      </w:r>
      <w:r w:rsidRPr="00AD35D4">
        <w:rPr>
          <w:rFonts w:ascii="Arial" w:hAnsi="Arial" w:cs="Arial"/>
        </w:rPr>
        <w:br/>
        <w:t> - утвердить протокол опроса; </w:t>
      </w:r>
      <w:r w:rsidRPr="00AD35D4">
        <w:rPr>
          <w:rFonts w:ascii="Arial" w:hAnsi="Arial" w:cs="Arial"/>
        </w:rPr>
        <w:br/>
        <w:t>- отказать в утверждении протокола опроса и провести повторный опрос по тому же вопр</w:t>
      </w:r>
      <w:r w:rsidR="00F95E6E" w:rsidRPr="00AD35D4">
        <w:rPr>
          <w:rFonts w:ascii="Arial" w:hAnsi="Arial" w:cs="Arial"/>
        </w:rPr>
        <w:t>осу. </w:t>
      </w:r>
      <w:r w:rsidR="00F95E6E" w:rsidRPr="00AD35D4">
        <w:rPr>
          <w:rFonts w:ascii="Arial" w:hAnsi="Arial" w:cs="Arial"/>
        </w:rPr>
        <w:br/>
        <w:t xml:space="preserve">       4.8. Решение Собрания </w:t>
      </w:r>
      <w:r w:rsidRPr="00AD35D4">
        <w:rPr>
          <w:rFonts w:ascii="Arial" w:hAnsi="Arial" w:cs="Arial"/>
        </w:rPr>
        <w:t xml:space="preserve"> депутатов по рассмотрению результатов опроса подлежит обязательному обнародованию </w:t>
      </w:r>
      <w:r w:rsidR="000700FD" w:rsidRPr="00AD35D4">
        <w:rPr>
          <w:rFonts w:ascii="Arial" w:hAnsi="Arial" w:cs="Arial"/>
        </w:rPr>
        <w:t>в установленном порядке в соответствии с</w:t>
      </w:r>
      <w:r w:rsidR="00D45FA6" w:rsidRPr="00AD35D4">
        <w:rPr>
          <w:rFonts w:ascii="Arial" w:hAnsi="Arial" w:cs="Arial"/>
        </w:rPr>
        <w:t xml:space="preserve"> действующим законодательством </w:t>
      </w:r>
      <w:r w:rsidRPr="00AD35D4">
        <w:rPr>
          <w:rFonts w:ascii="Arial" w:hAnsi="Arial" w:cs="Arial"/>
        </w:rPr>
        <w:t xml:space="preserve">и подлежит размещению на официальном сайте </w:t>
      </w:r>
      <w:r w:rsidR="00D45FA6" w:rsidRPr="00AD35D4">
        <w:rPr>
          <w:rFonts w:ascii="Arial" w:hAnsi="Arial" w:cs="Arial"/>
        </w:rPr>
        <w:t xml:space="preserve"> муниципального</w:t>
      </w:r>
      <w:r w:rsidR="00F95E6E" w:rsidRPr="00AD35D4">
        <w:rPr>
          <w:rFonts w:ascii="Arial" w:hAnsi="Arial" w:cs="Arial"/>
        </w:rPr>
        <w:t xml:space="preserve"> образования «Апальковский сельсовет» Золотухинского района Курской области.</w:t>
      </w:r>
    </w:p>
    <w:p w:rsidR="00643933" w:rsidRPr="00AD35D4" w:rsidRDefault="00643933" w:rsidP="00643933">
      <w:pPr>
        <w:rPr>
          <w:rFonts w:ascii="Arial" w:hAnsi="Arial" w:cs="Arial"/>
          <w:color w:val="000000"/>
        </w:rPr>
      </w:pPr>
    </w:p>
    <w:p w:rsidR="00FD4807" w:rsidRPr="00AD35D4" w:rsidRDefault="00FD4807" w:rsidP="00FD480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D4807" w:rsidRPr="00AD35D4" w:rsidRDefault="00FD4807" w:rsidP="00FD480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93668" w:rsidRPr="00AD35D4" w:rsidRDefault="00493668" w:rsidP="0049366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95E6E" w:rsidRPr="00AD35D4" w:rsidRDefault="00FD4807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D35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F95E6E" w:rsidRDefault="00F95E6E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Pr="00AD35D4" w:rsidRDefault="00AD35D4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95E6E" w:rsidRPr="00AD35D4" w:rsidRDefault="00F95E6E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95E6E" w:rsidRPr="00AD35D4" w:rsidRDefault="00F95E6E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95E6E" w:rsidRPr="00AD35D4" w:rsidRDefault="00F95E6E" w:rsidP="0064393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721C9" w:rsidRPr="00AD35D4" w:rsidRDefault="005721C9" w:rsidP="00643933">
      <w:pPr>
        <w:pStyle w:val="ConsPlusNormal"/>
        <w:jc w:val="right"/>
        <w:rPr>
          <w:rFonts w:ascii="Arial" w:hAnsi="Arial" w:cs="Arial"/>
          <w:b/>
          <w:sz w:val="24"/>
          <w:szCs w:val="24"/>
        </w:rPr>
      </w:pPr>
    </w:p>
    <w:p w:rsidR="00FD4807" w:rsidRPr="00AD35D4" w:rsidRDefault="00FD4807" w:rsidP="00643933">
      <w:pPr>
        <w:pStyle w:val="ConsPlusNormal"/>
        <w:jc w:val="right"/>
        <w:rPr>
          <w:rFonts w:ascii="Arial" w:hAnsi="Arial" w:cs="Arial"/>
          <w:b/>
          <w:sz w:val="24"/>
          <w:szCs w:val="24"/>
        </w:rPr>
      </w:pPr>
      <w:r w:rsidRPr="00AD35D4">
        <w:rPr>
          <w:rFonts w:ascii="Arial" w:hAnsi="Arial" w:cs="Arial"/>
          <w:b/>
          <w:sz w:val="24"/>
          <w:szCs w:val="24"/>
        </w:rPr>
        <w:t>Приложение 2</w:t>
      </w:r>
    </w:p>
    <w:p w:rsidR="00F95E6E" w:rsidRPr="00AD35D4" w:rsidRDefault="00FD4807" w:rsidP="00F95E6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D35D4">
        <w:rPr>
          <w:rFonts w:ascii="Arial" w:hAnsi="Arial" w:cs="Arial"/>
          <w:sz w:val="24"/>
          <w:szCs w:val="24"/>
        </w:rPr>
        <w:t xml:space="preserve"> к решению </w:t>
      </w:r>
      <w:r w:rsidR="00F95E6E" w:rsidRPr="00AD35D4">
        <w:rPr>
          <w:rFonts w:ascii="Arial" w:hAnsi="Arial" w:cs="Arial"/>
          <w:sz w:val="24"/>
          <w:szCs w:val="24"/>
        </w:rPr>
        <w:t>Собрания депутатов</w:t>
      </w:r>
    </w:p>
    <w:p w:rsidR="00F95E6E" w:rsidRPr="00AD35D4" w:rsidRDefault="00F95E6E" w:rsidP="00F95E6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D35D4">
        <w:rPr>
          <w:rFonts w:ascii="Arial" w:hAnsi="Arial" w:cs="Arial"/>
          <w:sz w:val="24"/>
          <w:szCs w:val="24"/>
        </w:rPr>
        <w:t xml:space="preserve"> Апальковского сельсовета Золотухинского </w:t>
      </w:r>
    </w:p>
    <w:p w:rsidR="00F95E6E" w:rsidRPr="00AD35D4" w:rsidRDefault="00F95E6E" w:rsidP="00F95E6E">
      <w:pPr>
        <w:pStyle w:val="ConsPlusNormal"/>
        <w:jc w:val="right"/>
        <w:rPr>
          <w:rFonts w:ascii="Arial" w:hAnsi="Arial" w:cs="Arial"/>
          <w:b/>
          <w:sz w:val="24"/>
          <w:szCs w:val="24"/>
        </w:rPr>
      </w:pPr>
      <w:r w:rsidRPr="00AD35D4">
        <w:rPr>
          <w:rFonts w:ascii="Arial" w:hAnsi="Arial" w:cs="Arial"/>
          <w:sz w:val="24"/>
          <w:szCs w:val="24"/>
        </w:rPr>
        <w:t xml:space="preserve">района Курской области </w:t>
      </w:r>
      <w:r w:rsidR="00FC5E7F" w:rsidRPr="00AD35D4">
        <w:rPr>
          <w:rFonts w:ascii="Arial" w:hAnsi="Arial" w:cs="Arial"/>
          <w:sz w:val="24"/>
          <w:szCs w:val="24"/>
        </w:rPr>
        <w:t>01</w:t>
      </w:r>
      <w:r w:rsidR="00BC7468" w:rsidRPr="00AD35D4">
        <w:rPr>
          <w:rFonts w:ascii="Arial" w:hAnsi="Arial" w:cs="Arial"/>
          <w:sz w:val="24"/>
          <w:szCs w:val="24"/>
        </w:rPr>
        <w:t xml:space="preserve">.03 </w:t>
      </w:r>
      <w:r w:rsidRPr="00AD35D4">
        <w:rPr>
          <w:rFonts w:ascii="Arial" w:hAnsi="Arial" w:cs="Arial"/>
          <w:sz w:val="24"/>
          <w:szCs w:val="24"/>
        </w:rPr>
        <w:t>2022 года № 14</w:t>
      </w:r>
    </w:p>
    <w:p w:rsidR="00FD4807" w:rsidRPr="00AD35D4" w:rsidRDefault="00FD4807" w:rsidP="00F95E6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D4807" w:rsidRPr="00AD35D4" w:rsidRDefault="00FD4807" w:rsidP="00FD4807">
      <w:pPr>
        <w:pStyle w:val="ConsNormal"/>
        <w:ind w:firstLine="851"/>
        <w:jc w:val="center"/>
        <w:rPr>
          <w:rFonts w:ascii="Arial" w:hAnsi="Arial" w:cs="Arial"/>
        </w:rPr>
      </w:pPr>
    </w:p>
    <w:p w:rsidR="00FD4807" w:rsidRPr="00AD35D4" w:rsidRDefault="00FD4807" w:rsidP="00FD4807">
      <w:pPr>
        <w:pStyle w:val="ConsNormal"/>
        <w:ind w:firstLine="851"/>
        <w:jc w:val="center"/>
        <w:rPr>
          <w:rFonts w:ascii="Arial" w:hAnsi="Arial" w:cs="Arial"/>
          <w:b/>
          <w:sz w:val="32"/>
          <w:szCs w:val="32"/>
        </w:rPr>
      </w:pPr>
      <w:r w:rsidRPr="00AD35D4">
        <w:rPr>
          <w:rFonts w:ascii="Arial" w:hAnsi="Arial" w:cs="Arial"/>
          <w:b/>
          <w:sz w:val="32"/>
          <w:szCs w:val="32"/>
        </w:rPr>
        <w:t>Состав комиссии</w:t>
      </w:r>
    </w:p>
    <w:p w:rsidR="00257798" w:rsidRPr="00AD35D4" w:rsidRDefault="00FD4807" w:rsidP="00BC7468">
      <w:pPr>
        <w:pStyle w:val="ConsNormal"/>
        <w:ind w:firstLine="0"/>
        <w:rPr>
          <w:rFonts w:ascii="Arial" w:hAnsi="Arial" w:cs="Arial"/>
        </w:rPr>
      </w:pPr>
      <w:r w:rsidRPr="00AD35D4">
        <w:rPr>
          <w:rFonts w:ascii="Arial" w:hAnsi="Arial" w:cs="Arial"/>
        </w:rPr>
        <w:t xml:space="preserve">по подготовке и проведению опроса граждан по вопросу ликвидации </w:t>
      </w:r>
      <w:r w:rsidR="00F95E6E" w:rsidRPr="00AD35D4">
        <w:rPr>
          <w:rFonts w:ascii="Arial" w:hAnsi="Arial" w:cs="Arial"/>
        </w:rPr>
        <w:t xml:space="preserve">Муниципального казенного учреждения </w:t>
      </w:r>
      <w:r w:rsidR="005721C9" w:rsidRPr="00AD35D4">
        <w:rPr>
          <w:rFonts w:ascii="Arial" w:hAnsi="Arial" w:cs="Arial"/>
        </w:rPr>
        <w:t xml:space="preserve">культуры </w:t>
      </w:r>
      <w:r w:rsidR="00F95E6E" w:rsidRPr="00AD35D4">
        <w:rPr>
          <w:rFonts w:ascii="Arial" w:hAnsi="Arial" w:cs="Arial"/>
        </w:rPr>
        <w:t>«Апальковская центральная сельская библиотека» Золотухинского района Курской о</w:t>
      </w:r>
      <w:r w:rsidR="00BC7468" w:rsidRPr="00AD35D4">
        <w:rPr>
          <w:rFonts w:ascii="Arial" w:hAnsi="Arial" w:cs="Arial"/>
        </w:rPr>
        <w:t>бласти</w:t>
      </w:r>
      <w:r w:rsidR="00F95E6E" w:rsidRPr="00AD35D4">
        <w:rPr>
          <w:rFonts w:ascii="Arial" w:hAnsi="Arial" w:cs="Arial"/>
        </w:rPr>
        <w:t xml:space="preserve">  в муниципальном образовании «Апальковский сельсовет</w:t>
      </w:r>
      <w:r w:rsidR="00BC7468" w:rsidRPr="00AD35D4">
        <w:rPr>
          <w:rFonts w:ascii="Arial" w:hAnsi="Arial" w:cs="Arial"/>
        </w:rPr>
        <w:t>»</w:t>
      </w:r>
      <w:r w:rsidR="00F95E6E" w:rsidRPr="00AD35D4">
        <w:rPr>
          <w:rFonts w:ascii="Arial" w:hAnsi="Arial" w:cs="Arial"/>
        </w:rPr>
        <w:t xml:space="preserve"> Золотухинского района  Курской области</w:t>
      </w:r>
      <w:r w:rsidR="00BC7468" w:rsidRPr="00AD35D4">
        <w:rPr>
          <w:rFonts w:ascii="Arial" w:hAnsi="Arial" w:cs="Arial"/>
        </w:rPr>
        <w:t>.</w:t>
      </w:r>
    </w:p>
    <w:p w:rsidR="00FD4807" w:rsidRPr="00AD35D4" w:rsidRDefault="00257798" w:rsidP="00BC7468">
      <w:pPr>
        <w:spacing w:before="100" w:beforeAutospacing="1" w:after="100" w:afterAutospacing="1"/>
        <w:ind w:left="-426"/>
        <w:rPr>
          <w:rFonts w:ascii="Arial" w:hAnsi="Arial" w:cs="Arial"/>
        </w:rPr>
      </w:pPr>
      <w:r w:rsidRPr="00AD35D4">
        <w:rPr>
          <w:rFonts w:ascii="Arial" w:hAnsi="Arial" w:cs="Arial"/>
        </w:rPr>
        <w:t>Предсе</w:t>
      </w:r>
      <w:r w:rsidR="00FD4807" w:rsidRPr="00AD35D4">
        <w:rPr>
          <w:rFonts w:ascii="Arial" w:hAnsi="Arial" w:cs="Arial"/>
        </w:rPr>
        <w:t>датель комиссии: </w:t>
      </w:r>
      <w:r w:rsidR="00FD4807" w:rsidRPr="00AD35D4">
        <w:rPr>
          <w:rFonts w:ascii="Arial" w:hAnsi="Arial" w:cs="Arial"/>
        </w:rPr>
        <w:br/>
        <w:t xml:space="preserve">- </w:t>
      </w:r>
      <w:r w:rsidRPr="00AD35D4">
        <w:rPr>
          <w:rFonts w:ascii="Arial" w:hAnsi="Arial" w:cs="Arial"/>
        </w:rPr>
        <w:t>Денисова О. В. – председатель Собрания</w:t>
      </w:r>
      <w:r w:rsidR="00FD4807" w:rsidRPr="00AD35D4">
        <w:rPr>
          <w:rFonts w:ascii="Arial" w:hAnsi="Arial" w:cs="Arial"/>
        </w:rPr>
        <w:t xml:space="preserve"> депутатов </w:t>
      </w:r>
      <w:r w:rsidRPr="00AD35D4">
        <w:rPr>
          <w:rFonts w:ascii="Arial" w:hAnsi="Arial" w:cs="Arial"/>
        </w:rPr>
        <w:t>МО Апальковский сельсовет» Золотухинского района Курской области</w:t>
      </w:r>
    </w:p>
    <w:p w:rsidR="00257798" w:rsidRPr="00AD35D4" w:rsidRDefault="00FD4807" w:rsidP="00BC7468">
      <w:pPr>
        <w:ind w:left="-426"/>
        <w:rPr>
          <w:rFonts w:ascii="Arial" w:hAnsi="Arial" w:cs="Arial"/>
        </w:rPr>
      </w:pPr>
      <w:r w:rsidRPr="00AD35D4">
        <w:rPr>
          <w:rFonts w:ascii="Arial" w:hAnsi="Arial" w:cs="Arial"/>
        </w:rPr>
        <w:t>Заместитель председателя комиссии:</w:t>
      </w:r>
    </w:p>
    <w:p w:rsidR="00FD4807" w:rsidRPr="00AD35D4" w:rsidRDefault="00FD4807" w:rsidP="00BC7468">
      <w:pPr>
        <w:ind w:left="-426"/>
        <w:rPr>
          <w:rFonts w:ascii="Arial" w:hAnsi="Arial" w:cs="Arial"/>
        </w:rPr>
      </w:pPr>
      <w:r w:rsidRPr="00AD35D4">
        <w:rPr>
          <w:rFonts w:ascii="Arial" w:hAnsi="Arial" w:cs="Arial"/>
        </w:rPr>
        <w:t xml:space="preserve">-  </w:t>
      </w:r>
      <w:r w:rsidR="00257798" w:rsidRPr="00AD35D4">
        <w:rPr>
          <w:rFonts w:ascii="Arial" w:hAnsi="Arial" w:cs="Arial"/>
        </w:rPr>
        <w:t>Умеренкова Е. В.</w:t>
      </w:r>
      <w:r w:rsidRPr="00AD35D4">
        <w:rPr>
          <w:rFonts w:ascii="Arial" w:hAnsi="Arial" w:cs="Arial"/>
        </w:rPr>
        <w:t xml:space="preserve">- </w:t>
      </w:r>
      <w:r w:rsidR="005721C9" w:rsidRPr="00AD35D4">
        <w:rPr>
          <w:rFonts w:ascii="Arial" w:hAnsi="Arial" w:cs="Arial"/>
        </w:rPr>
        <w:t>заместитель главы администрации Апальковского сельсовета</w:t>
      </w:r>
      <w:r w:rsidR="00257798" w:rsidRPr="00AD35D4">
        <w:rPr>
          <w:rFonts w:ascii="Arial" w:hAnsi="Arial" w:cs="Arial"/>
        </w:rPr>
        <w:t xml:space="preserve"> Золотухинского района Курской области</w:t>
      </w:r>
    </w:p>
    <w:p w:rsidR="00D45FA6" w:rsidRPr="00AD35D4" w:rsidRDefault="00D45FA6" w:rsidP="00BC7468">
      <w:pPr>
        <w:ind w:left="-426"/>
        <w:rPr>
          <w:rFonts w:ascii="Arial" w:hAnsi="Arial" w:cs="Arial"/>
        </w:rPr>
      </w:pPr>
    </w:p>
    <w:p w:rsidR="00065C76" w:rsidRPr="00AD35D4" w:rsidRDefault="00FD4807" w:rsidP="00BC7468">
      <w:pPr>
        <w:ind w:left="-426"/>
        <w:rPr>
          <w:rFonts w:ascii="Arial" w:hAnsi="Arial" w:cs="Arial"/>
        </w:rPr>
      </w:pPr>
      <w:r w:rsidRPr="00AD35D4">
        <w:rPr>
          <w:rFonts w:ascii="Arial" w:hAnsi="Arial" w:cs="Arial"/>
        </w:rPr>
        <w:t>Секретарь комиссии:</w:t>
      </w:r>
      <w:r w:rsidRPr="00AD35D4">
        <w:rPr>
          <w:rFonts w:ascii="Arial" w:hAnsi="Arial" w:cs="Arial"/>
        </w:rPr>
        <w:br/>
        <w:t xml:space="preserve">- </w:t>
      </w:r>
      <w:r w:rsidR="00257798" w:rsidRPr="00AD35D4">
        <w:rPr>
          <w:rFonts w:ascii="Arial" w:hAnsi="Arial" w:cs="Arial"/>
        </w:rPr>
        <w:t xml:space="preserve">Самарина О. А. </w:t>
      </w:r>
      <w:r w:rsidRPr="00AD35D4">
        <w:rPr>
          <w:rFonts w:ascii="Arial" w:hAnsi="Arial" w:cs="Arial"/>
        </w:rPr>
        <w:t>-</w:t>
      </w:r>
      <w:r w:rsidR="00FB3C42" w:rsidRPr="00AD35D4">
        <w:rPr>
          <w:rFonts w:ascii="Arial" w:hAnsi="Arial" w:cs="Arial"/>
        </w:rPr>
        <w:t xml:space="preserve">  с</w:t>
      </w:r>
      <w:r w:rsidR="00D45FA6" w:rsidRPr="00AD35D4">
        <w:rPr>
          <w:rFonts w:ascii="Arial" w:hAnsi="Arial" w:cs="Arial"/>
        </w:rPr>
        <w:t xml:space="preserve">оциальный работник </w:t>
      </w:r>
      <w:proofErr w:type="gramStart"/>
      <w:r w:rsidR="00D45FA6" w:rsidRPr="00AD35D4">
        <w:rPr>
          <w:rFonts w:ascii="Arial" w:hAnsi="Arial" w:cs="Arial"/>
        </w:rPr>
        <w:t xml:space="preserve">( </w:t>
      </w:r>
      <w:proofErr w:type="gramEnd"/>
      <w:r w:rsidR="00D45FA6" w:rsidRPr="00AD35D4">
        <w:rPr>
          <w:rFonts w:ascii="Arial" w:hAnsi="Arial" w:cs="Arial"/>
        </w:rPr>
        <w:t>по согласованию)</w:t>
      </w:r>
    </w:p>
    <w:p w:rsidR="00D45FA6" w:rsidRPr="00AD35D4" w:rsidRDefault="00FD4807" w:rsidP="00BC7468">
      <w:pPr>
        <w:ind w:left="-426"/>
        <w:rPr>
          <w:rFonts w:ascii="Arial" w:hAnsi="Arial" w:cs="Arial"/>
        </w:rPr>
      </w:pPr>
      <w:r w:rsidRPr="00AD35D4">
        <w:rPr>
          <w:rFonts w:ascii="Arial" w:hAnsi="Arial" w:cs="Arial"/>
        </w:rPr>
        <w:t> </w:t>
      </w:r>
    </w:p>
    <w:p w:rsidR="00FD4807" w:rsidRPr="00AD35D4" w:rsidRDefault="00FD4807" w:rsidP="00BC7468">
      <w:pPr>
        <w:ind w:left="-426"/>
        <w:rPr>
          <w:rFonts w:ascii="Arial" w:hAnsi="Arial" w:cs="Arial"/>
        </w:rPr>
      </w:pPr>
      <w:r w:rsidRPr="00AD35D4">
        <w:rPr>
          <w:rFonts w:ascii="Arial" w:hAnsi="Arial" w:cs="Arial"/>
        </w:rPr>
        <w:t xml:space="preserve"> Члены комиссии:      </w:t>
      </w:r>
      <w:r w:rsidRPr="00AD35D4">
        <w:rPr>
          <w:rFonts w:ascii="Arial" w:hAnsi="Arial" w:cs="Arial"/>
        </w:rPr>
        <w:br/>
        <w:t xml:space="preserve">- </w:t>
      </w:r>
      <w:r w:rsidR="00257798" w:rsidRPr="00AD35D4">
        <w:rPr>
          <w:rFonts w:ascii="Arial" w:hAnsi="Arial" w:cs="Arial"/>
        </w:rPr>
        <w:t>Скороходов А. В.</w:t>
      </w:r>
      <w:r w:rsidRPr="00AD35D4">
        <w:rPr>
          <w:rFonts w:ascii="Arial" w:hAnsi="Arial" w:cs="Arial"/>
        </w:rPr>
        <w:t xml:space="preserve"> – </w:t>
      </w:r>
      <w:r w:rsidR="00257798" w:rsidRPr="00AD35D4">
        <w:rPr>
          <w:rFonts w:ascii="Arial" w:hAnsi="Arial" w:cs="Arial"/>
        </w:rPr>
        <w:t>заведующий МКУК «Апальковская ЦСБ»;</w:t>
      </w:r>
    </w:p>
    <w:p w:rsidR="00257798" w:rsidRPr="00AD35D4" w:rsidRDefault="00257798" w:rsidP="00BC7468">
      <w:pPr>
        <w:ind w:left="-426"/>
        <w:rPr>
          <w:rFonts w:ascii="Arial" w:hAnsi="Arial" w:cs="Arial"/>
        </w:rPr>
      </w:pPr>
      <w:r w:rsidRPr="00AD35D4">
        <w:rPr>
          <w:rFonts w:ascii="Arial" w:hAnsi="Arial" w:cs="Arial"/>
        </w:rPr>
        <w:t>- Цицкарава Ю. М. – главный специалист -</w:t>
      </w:r>
      <w:r w:rsidR="00A83EDE" w:rsidRPr="00AD35D4">
        <w:rPr>
          <w:rFonts w:ascii="Arial" w:hAnsi="Arial" w:cs="Arial"/>
        </w:rPr>
        <w:t xml:space="preserve"> </w:t>
      </w:r>
      <w:r w:rsidRPr="00AD35D4">
        <w:rPr>
          <w:rFonts w:ascii="Arial" w:hAnsi="Arial" w:cs="Arial"/>
        </w:rPr>
        <w:t>эксперт администрации сельсовета</w:t>
      </w:r>
    </w:p>
    <w:p w:rsidR="00FD4807" w:rsidRPr="00AD35D4" w:rsidRDefault="00FD4807" w:rsidP="00BC7468">
      <w:pPr>
        <w:ind w:left="-426"/>
        <w:rPr>
          <w:rFonts w:ascii="Arial" w:hAnsi="Arial" w:cs="Arial"/>
        </w:rPr>
      </w:pPr>
      <w:r w:rsidRPr="00AD35D4">
        <w:rPr>
          <w:rFonts w:ascii="Arial" w:hAnsi="Arial" w:cs="Arial"/>
        </w:rPr>
        <w:t xml:space="preserve">- </w:t>
      </w:r>
      <w:r w:rsidR="00257798" w:rsidRPr="00AD35D4">
        <w:rPr>
          <w:rFonts w:ascii="Arial" w:hAnsi="Arial" w:cs="Arial"/>
        </w:rPr>
        <w:t>Брежнева М. А. – депутат Собрания депутатов Апальковского сельсовета</w:t>
      </w:r>
      <w:r w:rsidR="00D45FA6" w:rsidRPr="00AD35D4">
        <w:rPr>
          <w:rFonts w:ascii="Arial" w:hAnsi="Arial" w:cs="Arial"/>
        </w:rPr>
        <w:t xml:space="preserve"> </w:t>
      </w:r>
      <w:proofErr w:type="gramStart"/>
      <w:r w:rsidR="00D45FA6" w:rsidRPr="00AD35D4">
        <w:rPr>
          <w:rFonts w:ascii="Arial" w:hAnsi="Arial" w:cs="Arial"/>
        </w:rPr>
        <w:t xml:space="preserve">( </w:t>
      </w:r>
      <w:proofErr w:type="gramEnd"/>
      <w:r w:rsidR="00D45FA6" w:rsidRPr="00AD35D4">
        <w:rPr>
          <w:rFonts w:ascii="Arial" w:hAnsi="Arial" w:cs="Arial"/>
        </w:rPr>
        <w:t>по согласованию)</w:t>
      </w:r>
    </w:p>
    <w:p w:rsidR="00FD4807" w:rsidRPr="00AD35D4" w:rsidRDefault="00FD4807" w:rsidP="00FD480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D4807" w:rsidRPr="00AD35D4" w:rsidRDefault="00FD4807" w:rsidP="00FD480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D4807" w:rsidRPr="00AD35D4" w:rsidRDefault="00FD4807" w:rsidP="00FD480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D4807" w:rsidRPr="00AD35D4" w:rsidRDefault="00FD4807" w:rsidP="00FD480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D4807" w:rsidRPr="00AD35D4" w:rsidRDefault="00FD4807" w:rsidP="00FD480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D4807" w:rsidRPr="00AD35D4" w:rsidRDefault="00FD4807" w:rsidP="00FD480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D4807" w:rsidRPr="00AD35D4" w:rsidRDefault="00FD4807" w:rsidP="00FD480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D4807" w:rsidRPr="00AD35D4" w:rsidRDefault="00FD4807" w:rsidP="00FD480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D4807" w:rsidRPr="00AD35D4" w:rsidRDefault="00FD4807" w:rsidP="00FD480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B3C42" w:rsidRPr="00AD35D4" w:rsidRDefault="00FB3C42" w:rsidP="00FD4807">
      <w:pPr>
        <w:pStyle w:val="ConsPlusNormal"/>
        <w:rPr>
          <w:rFonts w:ascii="Arial" w:hAnsi="Arial" w:cs="Arial"/>
          <w:sz w:val="24"/>
          <w:szCs w:val="24"/>
        </w:rPr>
      </w:pPr>
    </w:p>
    <w:p w:rsidR="00FD4807" w:rsidRPr="00AD35D4" w:rsidRDefault="00FD4807" w:rsidP="00FD4807">
      <w:pPr>
        <w:pStyle w:val="ConsPlusNormal"/>
        <w:rPr>
          <w:rFonts w:ascii="Arial" w:hAnsi="Arial" w:cs="Arial"/>
          <w:sz w:val="24"/>
          <w:szCs w:val="24"/>
        </w:rPr>
      </w:pPr>
    </w:p>
    <w:p w:rsidR="00065C76" w:rsidRPr="00AD35D4" w:rsidRDefault="00065C76" w:rsidP="00FD4807">
      <w:pPr>
        <w:pStyle w:val="ConsPlusNormal"/>
        <w:rPr>
          <w:rFonts w:ascii="Arial" w:hAnsi="Arial" w:cs="Arial"/>
          <w:sz w:val="24"/>
          <w:szCs w:val="24"/>
        </w:rPr>
      </w:pPr>
    </w:p>
    <w:p w:rsidR="00FD4807" w:rsidRPr="00AD35D4" w:rsidRDefault="00FD4807" w:rsidP="00FB3C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57798" w:rsidRPr="00AD35D4" w:rsidRDefault="00257798" w:rsidP="00FB3C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57798" w:rsidRPr="00AD35D4" w:rsidRDefault="00257798" w:rsidP="00FB3C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57798" w:rsidRPr="00AD35D4" w:rsidRDefault="00257798" w:rsidP="00FB3C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57798" w:rsidRDefault="00257798" w:rsidP="00FB3C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FB3C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FB3C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FB3C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FB3C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FB3C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Default="00AD35D4" w:rsidP="00FB3C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35D4" w:rsidRPr="00AD35D4" w:rsidRDefault="00AD35D4" w:rsidP="00FB3C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57798" w:rsidRPr="00AD35D4" w:rsidRDefault="00257798" w:rsidP="00FB3C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B3C42" w:rsidRPr="00AD35D4" w:rsidRDefault="00643933" w:rsidP="00FB3C42">
      <w:pPr>
        <w:pStyle w:val="ConsPlusNormal"/>
        <w:jc w:val="right"/>
        <w:rPr>
          <w:rFonts w:ascii="Arial" w:hAnsi="Arial" w:cs="Arial"/>
          <w:b/>
          <w:sz w:val="24"/>
          <w:szCs w:val="24"/>
        </w:rPr>
      </w:pPr>
      <w:r w:rsidRPr="00AD35D4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:rsidR="00257798" w:rsidRPr="00AD35D4" w:rsidRDefault="00257798" w:rsidP="0025779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D35D4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57798" w:rsidRPr="00AD35D4" w:rsidRDefault="00257798" w:rsidP="0025779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D35D4">
        <w:rPr>
          <w:rFonts w:ascii="Arial" w:hAnsi="Arial" w:cs="Arial"/>
          <w:sz w:val="24"/>
          <w:szCs w:val="24"/>
        </w:rPr>
        <w:t xml:space="preserve"> Апальковского сельсовета Золотухинского </w:t>
      </w:r>
    </w:p>
    <w:p w:rsidR="00FB3C42" w:rsidRPr="00AD35D4" w:rsidRDefault="00257798" w:rsidP="0025779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D35D4">
        <w:rPr>
          <w:rFonts w:ascii="Arial" w:hAnsi="Arial" w:cs="Arial"/>
          <w:sz w:val="24"/>
          <w:szCs w:val="24"/>
        </w:rPr>
        <w:t xml:space="preserve">района Курской области </w:t>
      </w:r>
      <w:r w:rsidR="00FC5E7F" w:rsidRPr="00AD35D4">
        <w:rPr>
          <w:rFonts w:ascii="Arial" w:hAnsi="Arial" w:cs="Arial"/>
          <w:sz w:val="24"/>
          <w:szCs w:val="24"/>
        </w:rPr>
        <w:t>01</w:t>
      </w:r>
      <w:r w:rsidR="00BC7468" w:rsidRPr="00AD35D4">
        <w:rPr>
          <w:rFonts w:ascii="Arial" w:hAnsi="Arial" w:cs="Arial"/>
          <w:sz w:val="24"/>
          <w:szCs w:val="24"/>
        </w:rPr>
        <w:t>.03.</w:t>
      </w:r>
      <w:r w:rsidRPr="00AD35D4">
        <w:rPr>
          <w:rFonts w:ascii="Arial" w:hAnsi="Arial" w:cs="Arial"/>
          <w:sz w:val="24"/>
          <w:szCs w:val="24"/>
        </w:rPr>
        <w:t>2022 года № 14</w:t>
      </w:r>
    </w:p>
    <w:p w:rsidR="00FB3C42" w:rsidRPr="00AD35D4" w:rsidRDefault="00FB3C42" w:rsidP="00FB3C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D4807" w:rsidRPr="00AD35D4" w:rsidRDefault="00FD4807" w:rsidP="00257798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  <w:r w:rsidRPr="00AD35D4">
        <w:rPr>
          <w:rFonts w:ascii="Arial" w:hAnsi="Arial" w:cs="Arial"/>
          <w:b/>
          <w:sz w:val="32"/>
          <w:szCs w:val="32"/>
        </w:rPr>
        <w:t>Форма опросного листа</w:t>
      </w:r>
    </w:p>
    <w:p w:rsidR="00FD4807" w:rsidRPr="00AD35D4" w:rsidRDefault="00FD4807" w:rsidP="00FD4807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32"/>
          <w:szCs w:val="32"/>
        </w:rPr>
      </w:pPr>
      <w:r w:rsidRPr="00AD35D4">
        <w:rPr>
          <w:rFonts w:ascii="Arial" w:hAnsi="Arial" w:cs="Arial"/>
          <w:b/>
          <w:i/>
          <w:sz w:val="32"/>
          <w:szCs w:val="32"/>
        </w:rPr>
        <w:t>Уважаемый участник опроса!</w:t>
      </w:r>
    </w:p>
    <w:p w:rsidR="00FD4807" w:rsidRPr="00AD35D4" w:rsidRDefault="00065C76" w:rsidP="00FD4807">
      <w:pPr>
        <w:jc w:val="both"/>
        <w:rPr>
          <w:rFonts w:ascii="Arial" w:hAnsi="Arial" w:cs="Arial"/>
        </w:rPr>
      </w:pPr>
      <w:r w:rsidRPr="00AD35D4">
        <w:rPr>
          <w:rFonts w:ascii="Arial" w:hAnsi="Arial" w:cs="Arial"/>
        </w:rPr>
        <w:t xml:space="preserve">        В </w:t>
      </w:r>
      <w:r w:rsidR="00FD4807" w:rsidRPr="00AD35D4">
        <w:rPr>
          <w:rFonts w:ascii="Arial" w:hAnsi="Arial" w:cs="Arial"/>
        </w:rPr>
        <w:t xml:space="preserve"> целях совершенствования деятельности муниципальных библиотек </w:t>
      </w:r>
      <w:r w:rsidR="00257798" w:rsidRPr="00AD35D4">
        <w:rPr>
          <w:rFonts w:ascii="Arial" w:hAnsi="Arial" w:cs="Arial"/>
        </w:rPr>
        <w:t xml:space="preserve">Золотухинского </w:t>
      </w:r>
      <w:r w:rsidR="00FD4807" w:rsidRPr="00AD35D4">
        <w:rPr>
          <w:rFonts w:ascii="Arial" w:hAnsi="Arial" w:cs="Arial"/>
        </w:rPr>
        <w:t xml:space="preserve"> района, оптимального использования ресурсов и решения библиотечных задач нам необходимо знать Ва</w:t>
      </w:r>
      <w:r w:rsidR="00257798" w:rsidRPr="00AD35D4">
        <w:rPr>
          <w:rFonts w:ascii="Arial" w:hAnsi="Arial" w:cs="Arial"/>
        </w:rPr>
        <w:t>ше мнение по поводу ликвидации МК</w:t>
      </w:r>
      <w:r w:rsidR="000E3855" w:rsidRPr="00AD35D4">
        <w:rPr>
          <w:rFonts w:ascii="Arial" w:hAnsi="Arial" w:cs="Arial"/>
        </w:rPr>
        <w:t>УК «</w:t>
      </w:r>
      <w:r w:rsidR="00257798" w:rsidRPr="00AD35D4">
        <w:rPr>
          <w:rFonts w:ascii="Arial" w:hAnsi="Arial" w:cs="Arial"/>
        </w:rPr>
        <w:t xml:space="preserve">Апальковская центральная сельская библиотека» Золотухинского района Курской области. </w:t>
      </w:r>
      <w:r w:rsidR="00FD4807" w:rsidRPr="00AD35D4">
        <w:rPr>
          <w:rFonts w:ascii="Arial" w:hAnsi="Arial" w:cs="Arial"/>
        </w:rPr>
        <w:t xml:space="preserve">Результаты опроса будут использованы в работе Администрации </w:t>
      </w:r>
      <w:r w:rsidR="00FB3C42" w:rsidRPr="00AD35D4">
        <w:rPr>
          <w:rFonts w:ascii="Arial" w:hAnsi="Arial" w:cs="Arial"/>
        </w:rPr>
        <w:t xml:space="preserve">муниципального образования </w:t>
      </w:r>
      <w:r w:rsidR="00257798" w:rsidRPr="00AD35D4">
        <w:rPr>
          <w:rFonts w:ascii="Arial" w:hAnsi="Arial" w:cs="Arial"/>
        </w:rPr>
        <w:t>«Апальковский сельсовет» Золотухинского района Курской области</w:t>
      </w:r>
      <w:r w:rsidR="00FD4807" w:rsidRPr="00AD35D4">
        <w:rPr>
          <w:rFonts w:ascii="Arial" w:hAnsi="Arial" w:cs="Arial"/>
        </w:rPr>
        <w:t xml:space="preserve">. Опрос проводится анонимно, все данные будут использоваться только в обобщенном виде. Пожалуйста, внимательно прочитайте вопрос и выберите вариант ответа, который Вам подходит. </w:t>
      </w:r>
    </w:p>
    <w:p w:rsidR="00FD4807" w:rsidRPr="00AD35D4" w:rsidRDefault="00FD4807" w:rsidP="00FD4807">
      <w:pPr>
        <w:rPr>
          <w:rFonts w:ascii="Arial" w:hAnsi="Arial" w:cs="Arial"/>
        </w:rPr>
      </w:pPr>
      <w:r w:rsidRPr="00AD35D4">
        <w:rPr>
          <w:rFonts w:ascii="Arial" w:hAnsi="Arial" w:cs="Arial"/>
        </w:rPr>
        <w:t>Поставьте галочку напротив варианта ответа. </w:t>
      </w:r>
      <w:r w:rsidRPr="00AD35D4">
        <w:rPr>
          <w:rFonts w:ascii="Arial" w:hAnsi="Arial" w:cs="Arial"/>
        </w:rPr>
        <w:br/>
        <w:t>ЗАРАНЕЕ  БЛАГОДАРИМ  ВАС  ЗА  УЧАСТИЕ В ОПРОСЕ! </w:t>
      </w:r>
    </w:p>
    <w:p w:rsidR="00B75760" w:rsidRPr="00AD35D4" w:rsidRDefault="00FD4807" w:rsidP="00B75760">
      <w:pPr>
        <w:pStyle w:val="ConsNormal"/>
        <w:ind w:firstLine="0"/>
        <w:rPr>
          <w:rFonts w:ascii="Arial" w:hAnsi="Arial" w:cs="Arial"/>
        </w:rPr>
      </w:pPr>
      <w:r w:rsidRPr="00AD35D4">
        <w:rPr>
          <w:rFonts w:ascii="Arial" w:hAnsi="Arial" w:cs="Arial"/>
        </w:rPr>
        <w:t xml:space="preserve">Согласны ли Вы с </w:t>
      </w:r>
      <w:r w:rsidR="007F10BE" w:rsidRPr="00AD35D4">
        <w:rPr>
          <w:rFonts w:ascii="Arial" w:hAnsi="Arial" w:cs="Arial"/>
        </w:rPr>
        <w:t>проведением ликвидаци</w:t>
      </w:r>
      <w:r w:rsidR="00B75760" w:rsidRPr="00AD35D4">
        <w:rPr>
          <w:rFonts w:ascii="Arial" w:hAnsi="Arial" w:cs="Arial"/>
        </w:rPr>
        <w:t>е</w:t>
      </w:r>
      <w:r w:rsidR="00BC7468" w:rsidRPr="00AD35D4">
        <w:rPr>
          <w:rFonts w:ascii="Arial" w:hAnsi="Arial" w:cs="Arial"/>
        </w:rPr>
        <w:t>й</w:t>
      </w:r>
      <w:r w:rsidR="007F10BE" w:rsidRPr="00AD35D4">
        <w:rPr>
          <w:rFonts w:ascii="Arial" w:hAnsi="Arial" w:cs="Arial"/>
        </w:rPr>
        <w:t xml:space="preserve">  </w:t>
      </w:r>
      <w:r w:rsidR="00B75760" w:rsidRPr="00AD35D4">
        <w:rPr>
          <w:rFonts w:ascii="Arial" w:hAnsi="Arial" w:cs="Arial"/>
        </w:rPr>
        <w:t>Муниципального казенного учреждения</w:t>
      </w:r>
      <w:r w:rsidR="005721C9" w:rsidRPr="00AD35D4">
        <w:rPr>
          <w:rFonts w:ascii="Arial" w:hAnsi="Arial" w:cs="Arial"/>
        </w:rPr>
        <w:t xml:space="preserve"> культуры </w:t>
      </w:r>
      <w:r w:rsidR="00B75760" w:rsidRPr="00AD35D4">
        <w:rPr>
          <w:rFonts w:ascii="Arial" w:hAnsi="Arial" w:cs="Arial"/>
        </w:rPr>
        <w:t xml:space="preserve"> «Апальковская центральная сельская библиотека» </w:t>
      </w:r>
      <w:r w:rsidR="005721C9" w:rsidRPr="00AD35D4">
        <w:rPr>
          <w:rFonts w:ascii="Arial" w:hAnsi="Arial" w:cs="Arial"/>
        </w:rPr>
        <w:t>Золотухинского района Курской  области</w:t>
      </w:r>
      <w:r w:rsidR="00B75760" w:rsidRPr="00AD35D4">
        <w:rPr>
          <w:rFonts w:ascii="Arial" w:hAnsi="Arial" w:cs="Arial"/>
        </w:rPr>
        <w:t xml:space="preserve"> в муниципальном образовании «Апальковский сельсовет» Золотухинского района  Курской области?</w:t>
      </w:r>
    </w:p>
    <w:p w:rsidR="00FD4807" w:rsidRPr="00AD35D4" w:rsidRDefault="00FD4807" w:rsidP="00FD4807">
      <w:pPr>
        <w:pStyle w:val="ConsNormal"/>
        <w:ind w:firstLine="0"/>
        <w:rPr>
          <w:rFonts w:ascii="Arial" w:hAnsi="Arial" w:cs="Arial"/>
          <w:b/>
        </w:rPr>
      </w:pPr>
      <w:r w:rsidRPr="00AD35D4">
        <w:rPr>
          <w:rFonts w:ascii="Arial" w:hAnsi="Arial" w:cs="Arial"/>
          <w:b/>
        </w:rPr>
        <w:t>1 - СОГЛАСЕН</w:t>
      </w:r>
      <w:r w:rsidRPr="00AD35D4">
        <w:rPr>
          <w:rFonts w:ascii="Arial" w:hAnsi="Arial" w:cs="Arial"/>
          <w:b/>
        </w:rPr>
        <w:br/>
        <w:t>2 - НЕ СОГЛАСЕН </w:t>
      </w:r>
      <w:r w:rsidRPr="00AD35D4">
        <w:rPr>
          <w:rFonts w:ascii="Arial" w:hAnsi="Arial" w:cs="Arial"/>
          <w:b/>
        </w:rPr>
        <w:br/>
        <w:t>3 – ВОЗДЕРЖИВАЮСЬ</w:t>
      </w:r>
    </w:p>
    <w:p w:rsidR="00FD4807" w:rsidRPr="00AD35D4" w:rsidRDefault="00FD4807" w:rsidP="00FD4807">
      <w:pPr>
        <w:pStyle w:val="ConsNormal"/>
        <w:ind w:firstLine="0"/>
        <w:rPr>
          <w:rFonts w:ascii="Arial" w:hAnsi="Arial" w:cs="Arial"/>
          <w:b/>
        </w:rPr>
      </w:pPr>
    </w:p>
    <w:p w:rsidR="00FD4807" w:rsidRPr="00AD35D4" w:rsidRDefault="00FD4807" w:rsidP="00FD4807">
      <w:pPr>
        <w:pStyle w:val="ConsNormal"/>
        <w:ind w:firstLine="0"/>
        <w:rPr>
          <w:rFonts w:ascii="Arial" w:hAnsi="Arial" w:cs="Arial"/>
          <w:b/>
        </w:rPr>
      </w:pPr>
    </w:p>
    <w:p w:rsidR="00FD4807" w:rsidRPr="00AD35D4" w:rsidRDefault="00FD4807" w:rsidP="00FD4807">
      <w:pPr>
        <w:pStyle w:val="ConsNormal"/>
        <w:ind w:firstLine="0"/>
        <w:rPr>
          <w:rFonts w:ascii="Arial" w:hAnsi="Arial" w:cs="Arial"/>
          <w:b/>
        </w:rPr>
      </w:pPr>
    </w:p>
    <w:p w:rsidR="00FD4807" w:rsidRPr="00AD35D4" w:rsidRDefault="00FD4807" w:rsidP="00FD4807">
      <w:pPr>
        <w:pStyle w:val="ConsNormal"/>
        <w:ind w:firstLine="0"/>
        <w:rPr>
          <w:rFonts w:ascii="Arial" w:hAnsi="Arial" w:cs="Arial"/>
          <w:b/>
        </w:rPr>
      </w:pPr>
    </w:p>
    <w:p w:rsidR="00FD4807" w:rsidRPr="00AD35D4" w:rsidRDefault="00FD4807" w:rsidP="00FD4807">
      <w:pPr>
        <w:pStyle w:val="ConsNormal"/>
        <w:ind w:firstLine="0"/>
        <w:rPr>
          <w:rFonts w:ascii="Arial" w:hAnsi="Arial" w:cs="Arial"/>
          <w:b/>
        </w:rPr>
      </w:pPr>
    </w:p>
    <w:p w:rsidR="00FD4807" w:rsidRPr="00AD35D4" w:rsidRDefault="00FD4807" w:rsidP="00FD4807">
      <w:pPr>
        <w:pStyle w:val="ConsNormal"/>
        <w:ind w:firstLine="0"/>
        <w:rPr>
          <w:rFonts w:ascii="Arial" w:hAnsi="Arial" w:cs="Arial"/>
          <w:b/>
        </w:rPr>
      </w:pPr>
    </w:p>
    <w:p w:rsidR="00FD4807" w:rsidRPr="00AD35D4" w:rsidRDefault="00FD4807" w:rsidP="00FD4807">
      <w:pPr>
        <w:pStyle w:val="ConsNormal"/>
        <w:ind w:firstLine="0"/>
        <w:rPr>
          <w:rFonts w:ascii="Arial" w:hAnsi="Arial" w:cs="Arial"/>
          <w:b/>
        </w:rPr>
      </w:pPr>
    </w:p>
    <w:p w:rsidR="00FD4807" w:rsidRPr="00AD35D4" w:rsidRDefault="00FD4807" w:rsidP="00FD4807">
      <w:pPr>
        <w:pStyle w:val="ConsNormal"/>
        <w:ind w:firstLine="0"/>
        <w:rPr>
          <w:rFonts w:ascii="Arial" w:hAnsi="Arial" w:cs="Arial"/>
          <w:b/>
        </w:rPr>
      </w:pPr>
    </w:p>
    <w:p w:rsidR="00FD4807" w:rsidRPr="00AD35D4" w:rsidRDefault="00FD4807" w:rsidP="00FD4807">
      <w:pPr>
        <w:pStyle w:val="ConsNormal"/>
        <w:ind w:firstLine="0"/>
        <w:rPr>
          <w:rFonts w:ascii="Arial" w:hAnsi="Arial" w:cs="Arial"/>
          <w:b/>
        </w:rPr>
      </w:pPr>
    </w:p>
    <w:p w:rsidR="00FD4807" w:rsidRPr="00AD35D4" w:rsidRDefault="00FD4807" w:rsidP="00FD4807">
      <w:pPr>
        <w:pStyle w:val="ConsNormal"/>
        <w:ind w:firstLine="0"/>
        <w:rPr>
          <w:rFonts w:ascii="Arial" w:hAnsi="Arial" w:cs="Arial"/>
          <w:b/>
        </w:rPr>
      </w:pPr>
    </w:p>
    <w:p w:rsidR="00AD35D4" w:rsidRPr="00AD35D4" w:rsidRDefault="00AD35D4" w:rsidP="00FD4807">
      <w:pPr>
        <w:pStyle w:val="ConsNormal"/>
        <w:ind w:firstLine="0"/>
        <w:rPr>
          <w:rFonts w:ascii="Arial" w:hAnsi="Arial" w:cs="Arial"/>
          <w:b/>
        </w:rPr>
      </w:pPr>
    </w:p>
    <w:p w:rsidR="00AD35D4" w:rsidRPr="00AD35D4" w:rsidRDefault="00AD35D4" w:rsidP="00FD4807">
      <w:pPr>
        <w:pStyle w:val="ConsNormal"/>
        <w:ind w:firstLine="0"/>
        <w:rPr>
          <w:rFonts w:ascii="Arial" w:hAnsi="Arial" w:cs="Arial"/>
          <w:b/>
        </w:rPr>
      </w:pPr>
    </w:p>
    <w:p w:rsidR="00AD35D4" w:rsidRPr="00AD35D4" w:rsidRDefault="00AD35D4" w:rsidP="00FD4807">
      <w:pPr>
        <w:pStyle w:val="ConsNormal"/>
        <w:ind w:firstLine="0"/>
        <w:rPr>
          <w:rFonts w:ascii="Arial" w:hAnsi="Arial" w:cs="Arial"/>
          <w:b/>
        </w:rPr>
      </w:pPr>
    </w:p>
    <w:p w:rsidR="00AD35D4" w:rsidRPr="00AD35D4" w:rsidRDefault="00AD35D4" w:rsidP="00FD4807">
      <w:pPr>
        <w:pStyle w:val="ConsNormal"/>
        <w:ind w:firstLine="0"/>
        <w:rPr>
          <w:rFonts w:ascii="Arial" w:hAnsi="Arial" w:cs="Arial"/>
          <w:b/>
        </w:rPr>
      </w:pPr>
    </w:p>
    <w:p w:rsidR="00AD35D4" w:rsidRPr="00AD35D4" w:rsidRDefault="00AD35D4" w:rsidP="00FD4807">
      <w:pPr>
        <w:pStyle w:val="ConsNormal"/>
        <w:ind w:firstLine="0"/>
        <w:rPr>
          <w:rFonts w:ascii="Arial" w:hAnsi="Arial" w:cs="Arial"/>
          <w:b/>
        </w:rPr>
      </w:pPr>
    </w:p>
    <w:p w:rsidR="00AD35D4" w:rsidRPr="00AD35D4" w:rsidRDefault="00AD35D4" w:rsidP="00FD4807">
      <w:pPr>
        <w:pStyle w:val="ConsNormal"/>
        <w:ind w:firstLine="0"/>
        <w:rPr>
          <w:rFonts w:ascii="Arial" w:hAnsi="Arial" w:cs="Arial"/>
          <w:b/>
        </w:rPr>
      </w:pPr>
    </w:p>
    <w:p w:rsidR="00FD4807" w:rsidRPr="00AD35D4" w:rsidRDefault="00FD4807" w:rsidP="00FD4807">
      <w:pPr>
        <w:pStyle w:val="ConsNormal"/>
        <w:ind w:firstLine="0"/>
        <w:rPr>
          <w:rFonts w:ascii="Arial" w:hAnsi="Arial" w:cs="Arial"/>
          <w:b/>
        </w:rPr>
      </w:pPr>
    </w:p>
    <w:p w:rsidR="00FD4807" w:rsidRPr="00AD35D4" w:rsidRDefault="00FD4807" w:rsidP="00FD4807">
      <w:pPr>
        <w:pStyle w:val="ConsNormal"/>
        <w:ind w:firstLine="0"/>
        <w:rPr>
          <w:rFonts w:ascii="Arial" w:hAnsi="Arial" w:cs="Arial"/>
          <w:b/>
        </w:rPr>
      </w:pPr>
    </w:p>
    <w:p w:rsidR="00FB3C42" w:rsidRPr="00AD35D4" w:rsidRDefault="00FB3C42" w:rsidP="00FD4807">
      <w:pPr>
        <w:pStyle w:val="ConsNormal"/>
        <w:ind w:firstLine="0"/>
        <w:rPr>
          <w:rFonts w:ascii="Arial" w:hAnsi="Arial" w:cs="Arial"/>
          <w:b/>
        </w:rPr>
      </w:pPr>
    </w:p>
    <w:p w:rsidR="00B75760" w:rsidRPr="00AD35D4" w:rsidRDefault="00FD4807" w:rsidP="00FD4807">
      <w:pPr>
        <w:pStyle w:val="ConsNormal"/>
        <w:ind w:firstLine="0"/>
        <w:rPr>
          <w:rFonts w:ascii="Arial" w:hAnsi="Arial" w:cs="Arial"/>
          <w:b/>
        </w:rPr>
      </w:pPr>
      <w:r w:rsidRPr="00AD35D4">
        <w:rPr>
          <w:rFonts w:ascii="Arial" w:hAnsi="Arial" w:cs="Arial"/>
          <w:b/>
        </w:rPr>
        <w:t xml:space="preserve">                                                           </w:t>
      </w:r>
    </w:p>
    <w:p w:rsidR="00B75760" w:rsidRPr="00AD35D4" w:rsidRDefault="00B75760" w:rsidP="00FD4807">
      <w:pPr>
        <w:pStyle w:val="ConsNormal"/>
        <w:ind w:firstLine="0"/>
        <w:rPr>
          <w:rFonts w:ascii="Arial" w:hAnsi="Arial" w:cs="Arial"/>
          <w:b/>
        </w:rPr>
      </w:pPr>
    </w:p>
    <w:p w:rsidR="00B75760" w:rsidRPr="00AD35D4" w:rsidRDefault="00B75760" w:rsidP="00FD4807">
      <w:pPr>
        <w:pStyle w:val="ConsNormal"/>
        <w:ind w:firstLine="0"/>
        <w:rPr>
          <w:rFonts w:ascii="Arial" w:hAnsi="Arial" w:cs="Arial"/>
          <w:b/>
        </w:rPr>
      </w:pPr>
    </w:p>
    <w:p w:rsidR="00B75760" w:rsidRDefault="00B75760" w:rsidP="00FD4807">
      <w:pPr>
        <w:pStyle w:val="ConsNormal"/>
        <w:ind w:firstLine="0"/>
        <w:rPr>
          <w:rFonts w:ascii="Arial" w:hAnsi="Arial" w:cs="Arial"/>
          <w:b/>
        </w:rPr>
      </w:pPr>
    </w:p>
    <w:p w:rsidR="00AD35D4" w:rsidRDefault="00AD35D4" w:rsidP="00FD4807">
      <w:pPr>
        <w:pStyle w:val="ConsNormal"/>
        <w:ind w:firstLine="0"/>
        <w:rPr>
          <w:rFonts w:ascii="Arial" w:hAnsi="Arial" w:cs="Arial"/>
          <w:b/>
        </w:rPr>
      </w:pPr>
    </w:p>
    <w:p w:rsidR="00AD35D4" w:rsidRPr="00AD35D4" w:rsidRDefault="00AD35D4" w:rsidP="00FD4807">
      <w:pPr>
        <w:pStyle w:val="ConsNormal"/>
        <w:ind w:firstLine="0"/>
        <w:rPr>
          <w:rFonts w:ascii="Arial" w:hAnsi="Arial" w:cs="Arial"/>
          <w:b/>
        </w:rPr>
      </w:pPr>
    </w:p>
    <w:p w:rsidR="005721C9" w:rsidRPr="00AD35D4" w:rsidRDefault="005721C9" w:rsidP="00B75760">
      <w:pPr>
        <w:pStyle w:val="ConsNormal"/>
        <w:ind w:firstLine="0"/>
        <w:jc w:val="center"/>
        <w:rPr>
          <w:rFonts w:ascii="Arial" w:hAnsi="Arial" w:cs="Arial"/>
          <w:b/>
        </w:rPr>
      </w:pPr>
    </w:p>
    <w:sectPr w:rsidR="005721C9" w:rsidRPr="00AD35D4" w:rsidSect="00AD35D4">
      <w:headerReference w:type="even" r:id="rId8"/>
      <w:pgSz w:w="11906" w:h="16838"/>
      <w:pgMar w:top="28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FF4" w:rsidRDefault="00070FF4" w:rsidP="00B44106">
      <w:r>
        <w:separator/>
      </w:r>
    </w:p>
  </w:endnote>
  <w:endnote w:type="continuationSeparator" w:id="0">
    <w:p w:rsidR="00070FF4" w:rsidRDefault="00070FF4" w:rsidP="00B44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FF4" w:rsidRDefault="00070FF4" w:rsidP="00B44106">
      <w:r>
        <w:separator/>
      </w:r>
    </w:p>
  </w:footnote>
  <w:footnote w:type="continuationSeparator" w:id="0">
    <w:p w:rsidR="00070FF4" w:rsidRDefault="00070FF4" w:rsidP="00B44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EA" w:rsidRDefault="00AE243B" w:rsidP="005411AD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41B8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451EA" w:rsidRDefault="00070FF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F19B8"/>
    <w:multiLevelType w:val="hybridMultilevel"/>
    <w:tmpl w:val="6BBCA65C"/>
    <w:lvl w:ilvl="0" w:tplc="F9827A6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C7707"/>
    <w:rsid w:val="00011F7A"/>
    <w:rsid w:val="00021B6F"/>
    <w:rsid w:val="00041B87"/>
    <w:rsid w:val="000618F2"/>
    <w:rsid w:val="00065C76"/>
    <w:rsid w:val="000700FD"/>
    <w:rsid w:val="00070FF4"/>
    <w:rsid w:val="0008485B"/>
    <w:rsid w:val="00095EC2"/>
    <w:rsid w:val="000E3855"/>
    <w:rsid w:val="000F6DB6"/>
    <w:rsid w:val="00106442"/>
    <w:rsid w:val="00142FEA"/>
    <w:rsid w:val="00146DC7"/>
    <w:rsid w:val="00156134"/>
    <w:rsid w:val="001B4ADF"/>
    <w:rsid w:val="001D1FCC"/>
    <w:rsid w:val="00210730"/>
    <w:rsid w:val="00225746"/>
    <w:rsid w:val="002303A7"/>
    <w:rsid w:val="00230623"/>
    <w:rsid w:val="00234DAC"/>
    <w:rsid w:val="00256DEA"/>
    <w:rsid w:val="00257798"/>
    <w:rsid w:val="0027748F"/>
    <w:rsid w:val="00281F4F"/>
    <w:rsid w:val="00297C49"/>
    <w:rsid w:val="002F58C4"/>
    <w:rsid w:val="002F58EA"/>
    <w:rsid w:val="00330456"/>
    <w:rsid w:val="0034668D"/>
    <w:rsid w:val="003505ED"/>
    <w:rsid w:val="00365091"/>
    <w:rsid w:val="00373171"/>
    <w:rsid w:val="003A3EBF"/>
    <w:rsid w:val="003C12EA"/>
    <w:rsid w:val="003E28F6"/>
    <w:rsid w:val="003F0FF0"/>
    <w:rsid w:val="004278F5"/>
    <w:rsid w:val="00446D0D"/>
    <w:rsid w:val="00450FC4"/>
    <w:rsid w:val="004650DF"/>
    <w:rsid w:val="00493668"/>
    <w:rsid w:val="004D6921"/>
    <w:rsid w:val="004F0F70"/>
    <w:rsid w:val="004F1BF1"/>
    <w:rsid w:val="00543005"/>
    <w:rsid w:val="00557903"/>
    <w:rsid w:val="005721C9"/>
    <w:rsid w:val="005877B8"/>
    <w:rsid w:val="005C20C3"/>
    <w:rsid w:val="006376D5"/>
    <w:rsid w:val="00643586"/>
    <w:rsid w:val="00643933"/>
    <w:rsid w:val="006B2F83"/>
    <w:rsid w:val="006B790C"/>
    <w:rsid w:val="006D14A4"/>
    <w:rsid w:val="007508EB"/>
    <w:rsid w:val="007509CD"/>
    <w:rsid w:val="00765652"/>
    <w:rsid w:val="00786442"/>
    <w:rsid w:val="007F10BE"/>
    <w:rsid w:val="007F528A"/>
    <w:rsid w:val="00826D1D"/>
    <w:rsid w:val="0089262D"/>
    <w:rsid w:val="008C7707"/>
    <w:rsid w:val="00936756"/>
    <w:rsid w:val="00953B98"/>
    <w:rsid w:val="009D4F47"/>
    <w:rsid w:val="009D5DD5"/>
    <w:rsid w:val="00A26976"/>
    <w:rsid w:val="00A41D8C"/>
    <w:rsid w:val="00A5761C"/>
    <w:rsid w:val="00A83EDE"/>
    <w:rsid w:val="00AD19FD"/>
    <w:rsid w:val="00AD35D4"/>
    <w:rsid w:val="00AD4C83"/>
    <w:rsid w:val="00AE243B"/>
    <w:rsid w:val="00B44106"/>
    <w:rsid w:val="00B75760"/>
    <w:rsid w:val="00B77B9C"/>
    <w:rsid w:val="00BA5AB0"/>
    <w:rsid w:val="00BB382A"/>
    <w:rsid w:val="00BC7468"/>
    <w:rsid w:val="00BF5FCE"/>
    <w:rsid w:val="00BF7A0C"/>
    <w:rsid w:val="00C66CEE"/>
    <w:rsid w:val="00C73F0A"/>
    <w:rsid w:val="00C75062"/>
    <w:rsid w:val="00D45FA6"/>
    <w:rsid w:val="00D77E8A"/>
    <w:rsid w:val="00D81519"/>
    <w:rsid w:val="00EC7C79"/>
    <w:rsid w:val="00ED2881"/>
    <w:rsid w:val="00EE769E"/>
    <w:rsid w:val="00F21A54"/>
    <w:rsid w:val="00F753FB"/>
    <w:rsid w:val="00F835D7"/>
    <w:rsid w:val="00F95E6E"/>
    <w:rsid w:val="00FA3569"/>
    <w:rsid w:val="00FB3C42"/>
    <w:rsid w:val="00FC5E7F"/>
    <w:rsid w:val="00FD4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C7C79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B98"/>
    <w:pPr>
      <w:spacing w:before="100" w:beforeAutospacing="1" w:after="100" w:afterAutospacing="1"/>
    </w:pPr>
  </w:style>
  <w:style w:type="character" w:customStyle="1" w:styleId="a4">
    <w:name w:val="Абзац списка Знак"/>
    <w:link w:val="a5"/>
    <w:locked/>
    <w:rsid w:val="00953B98"/>
  </w:style>
  <w:style w:type="paragraph" w:styleId="a5">
    <w:name w:val="List Paragraph"/>
    <w:basedOn w:val="a"/>
    <w:link w:val="a4"/>
    <w:qFormat/>
    <w:rsid w:val="00953B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53B98"/>
  </w:style>
  <w:style w:type="character" w:styleId="a6">
    <w:name w:val="Strong"/>
    <w:basedOn w:val="a0"/>
    <w:qFormat/>
    <w:rsid w:val="00953B98"/>
    <w:rPr>
      <w:b/>
      <w:bCs/>
    </w:rPr>
  </w:style>
  <w:style w:type="character" w:styleId="a7">
    <w:name w:val="Emphasis"/>
    <w:basedOn w:val="a0"/>
    <w:qFormat/>
    <w:rsid w:val="009D5DD5"/>
    <w:rPr>
      <w:i/>
      <w:iCs/>
    </w:rPr>
  </w:style>
  <w:style w:type="table" w:styleId="a8">
    <w:name w:val="Table Grid"/>
    <w:basedOn w:val="a1"/>
    <w:rsid w:val="009D5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B44106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B44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B441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44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441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44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B2F8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B2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EC7C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EC7C7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Web">
    <w:name w:val="Обычный (Web)"/>
    <w:basedOn w:val="a"/>
    <w:rsid w:val="00EC7C79"/>
    <w:pPr>
      <w:spacing w:before="100" w:after="100"/>
    </w:pPr>
    <w:rPr>
      <w:rFonts w:ascii="Arial Unicode MS" w:eastAsia="Arial Unicode MS"/>
      <w:szCs w:val="20"/>
    </w:rPr>
  </w:style>
  <w:style w:type="paragraph" w:customStyle="1" w:styleId="ConsPlusNormal">
    <w:name w:val="ConsPlusNormal"/>
    <w:uiPriority w:val="99"/>
    <w:rsid w:val="00EC7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D4C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4C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uiPriority w:val="99"/>
    <w:rsid w:val="00297C49"/>
    <w:pPr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1">
    <w:name w:val="page number"/>
    <w:basedOn w:val="a0"/>
    <w:rsid w:val="00297C49"/>
  </w:style>
  <w:style w:type="character" w:customStyle="1" w:styleId="FontStyle15">
    <w:name w:val="Font Style15"/>
    <w:rsid w:val="00786442"/>
    <w:rPr>
      <w:rFonts w:ascii="Microsoft Sans Serif" w:hAnsi="Microsoft Sans Serif" w:cs="Microsoft Sans Serif" w:hint="default"/>
      <w:sz w:val="16"/>
      <w:szCs w:val="16"/>
    </w:rPr>
  </w:style>
  <w:style w:type="paragraph" w:styleId="af2">
    <w:name w:val="No Spacing"/>
    <w:uiPriority w:val="1"/>
    <w:qFormat/>
    <w:rsid w:val="003E28F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C7C79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B98"/>
    <w:pPr>
      <w:spacing w:before="100" w:beforeAutospacing="1" w:after="100" w:afterAutospacing="1"/>
    </w:pPr>
  </w:style>
  <w:style w:type="character" w:customStyle="1" w:styleId="a4">
    <w:name w:val="Абзац списка Знак"/>
    <w:link w:val="a5"/>
    <w:locked/>
    <w:rsid w:val="00953B98"/>
  </w:style>
  <w:style w:type="paragraph" w:styleId="a5">
    <w:name w:val="List Paragraph"/>
    <w:basedOn w:val="a"/>
    <w:link w:val="a4"/>
    <w:qFormat/>
    <w:rsid w:val="00953B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53B98"/>
  </w:style>
  <w:style w:type="character" w:styleId="a6">
    <w:name w:val="Strong"/>
    <w:basedOn w:val="a0"/>
    <w:qFormat/>
    <w:rsid w:val="00953B98"/>
    <w:rPr>
      <w:b/>
      <w:bCs/>
    </w:rPr>
  </w:style>
  <w:style w:type="character" w:styleId="a7">
    <w:name w:val="Emphasis"/>
    <w:basedOn w:val="a0"/>
    <w:qFormat/>
    <w:rsid w:val="009D5DD5"/>
    <w:rPr>
      <w:i/>
      <w:iCs/>
    </w:rPr>
  </w:style>
  <w:style w:type="table" w:styleId="a8">
    <w:name w:val="Table Grid"/>
    <w:basedOn w:val="a1"/>
    <w:rsid w:val="009D5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44106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B44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B441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44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441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44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B2F8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B2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EC7C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EC7C7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Web">
    <w:name w:val="Обычный (Web)"/>
    <w:basedOn w:val="a"/>
    <w:rsid w:val="00EC7C79"/>
    <w:pPr>
      <w:spacing w:before="100" w:after="100"/>
    </w:pPr>
    <w:rPr>
      <w:rFonts w:ascii="Arial Unicode MS" w:eastAsia="Arial Unicode MS"/>
      <w:szCs w:val="20"/>
    </w:rPr>
  </w:style>
  <w:style w:type="paragraph" w:customStyle="1" w:styleId="ConsPlusNormal">
    <w:name w:val="ConsPlusNormal"/>
    <w:uiPriority w:val="99"/>
    <w:rsid w:val="00EC7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D4C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4C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uiPriority w:val="99"/>
    <w:rsid w:val="00297C49"/>
    <w:pPr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1">
    <w:name w:val="page number"/>
    <w:basedOn w:val="a0"/>
    <w:rsid w:val="00297C49"/>
  </w:style>
  <w:style w:type="character" w:customStyle="1" w:styleId="FontStyle15">
    <w:name w:val="Font Style15"/>
    <w:rsid w:val="00786442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7FB2F-1DC0-4598-8788-EA0F922A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Sp1</dc:creator>
  <cp:lastModifiedBy>Admin</cp:lastModifiedBy>
  <cp:revision>39</cp:revision>
  <cp:lastPrinted>2022-03-29T16:16:00Z</cp:lastPrinted>
  <dcterms:created xsi:type="dcterms:W3CDTF">2017-03-31T10:22:00Z</dcterms:created>
  <dcterms:modified xsi:type="dcterms:W3CDTF">2022-03-30T12:59:00Z</dcterms:modified>
</cp:coreProperties>
</file>