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8" w:rsidRPr="00083235" w:rsidRDefault="00443E48" w:rsidP="00443E4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083235">
        <w:rPr>
          <w:rFonts w:ascii="Arial" w:hAnsi="Arial" w:cs="Arial"/>
          <w:b/>
          <w:bCs/>
          <w:iCs/>
          <w:sz w:val="32"/>
          <w:szCs w:val="32"/>
        </w:rPr>
        <w:t>СОБРАНИЕ ДЕПУТАТОВ АПАЛЬКОВСКОГО СЕЛЬСОВЕТА  ЗОЛОТУХИНСКОГО РАЙОНА КУРСКОЙ ОБЛАСТИ</w:t>
      </w:r>
    </w:p>
    <w:p w:rsidR="00DA4D53" w:rsidRPr="00443E48" w:rsidRDefault="00DA4D53" w:rsidP="00DA4D53">
      <w:pPr>
        <w:pStyle w:val="a6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DA4D53" w:rsidRDefault="00DA4D53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443E48">
        <w:rPr>
          <w:rFonts w:ascii="Arial" w:hAnsi="Arial" w:cs="Arial"/>
          <w:b/>
          <w:sz w:val="32"/>
          <w:szCs w:val="32"/>
          <w:lang w:eastAsia="ar-SA"/>
        </w:rPr>
        <w:t>№96</w:t>
      </w:r>
    </w:p>
    <w:p w:rsidR="00443E48" w:rsidRPr="00443E48" w:rsidRDefault="00443E48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A4D53" w:rsidRPr="00443E48" w:rsidRDefault="00DA4D53" w:rsidP="00443E4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>от 18 ноября 2024 г.</w:t>
      </w:r>
    </w:p>
    <w:p w:rsidR="00DA4D53" w:rsidRPr="00443E48" w:rsidRDefault="00DA4D53" w:rsidP="00DA4D53">
      <w:pPr>
        <w:suppressAutoHyphens/>
        <w:jc w:val="both"/>
        <w:rPr>
          <w:rFonts w:ascii="Arial" w:hAnsi="Arial" w:cs="Arial"/>
          <w:b/>
          <w:sz w:val="32"/>
          <w:szCs w:val="32"/>
        </w:rPr>
      </w:pPr>
    </w:p>
    <w:p w:rsidR="00DA4D53" w:rsidRPr="00443E48" w:rsidRDefault="00DA4D53" w:rsidP="00DA4D53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443E48">
        <w:rPr>
          <w:rFonts w:ascii="Arial" w:hAnsi="Arial" w:cs="Arial"/>
          <w:b/>
          <w:sz w:val="32"/>
          <w:szCs w:val="32"/>
        </w:rPr>
        <w:t xml:space="preserve">О внесении изменений в решение </w:t>
      </w:r>
      <w:bookmarkStart w:id="0" w:name="_Hlk122006587"/>
      <w:r w:rsidRPr="00443E48">
        <w:rPr>
          <w:rFonts w:ascii="Arial" w:hAnsi="Arial" w:cs="Arial"/>
          <w:b/>
          <w:sz w:val="32"/>
          <w:szCs w:val="32"/>
        </w:rPr>
        <w:t>Собрания депутатов</w:t>
      </w: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Апальковского</w:t>
      </w:r>
      <w:r w:rsidRPr="00443E48">
        <w:rPr>
          <w:rFonts w:ascii="Arial" w:hAnsi="Arial" w:cs="Arial"/>
          <w:b/>
          <w:sz w:val="32"/>
          <w:szCs w:val="32"/>
        </w:rPr>
        <w:t xml:space="preserve"> сельсовета Золотухинского района  от 05.11.2019 № 31«О земельном налоге»</w:t>
      </w:r>
    </w:p>
    <w:bookmarkEnd w:id="0"/>
    <w:p w:rsidR="00DA4D53" w:rsidRPr="00443E48" w:rsidRDefault="00DA4D53" w:rsidP="00DA4D53">
      <w:pPr>
        <w:pStyle w:val="a6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 </w:t>
      </w:r>
    </w:p>
    <w:p w:rsidR="00DA4D53" w:rsidRPr="00443E48" w:rsidRDefault="00DA4D53" w:rsidP="00DA4D53">
      <w:pPr>
        <w:pStyle w:val="a6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       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</w:t>
      </w: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 Золотухинского района, Собрание депутатов</w:t>
      </w:r>
      <w:r w:rsidRPr="00443E48">
        <w:rPr>
          <w:rFonts w:ascii="Arial" w:hAnsi="Arial" w:cs="Arial"/>
          <w:sz w:val="24"/>
          <w:szCs w:val="24"/>
          <w:lang w:eastAsia="ar-SA"/>
        </w:rPr>
        <w:t xml:space="preserve"> 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 Золотухинского  района  РЕШИЛО:</w:t>
      </w:r>
    </w:p>
    <w:p w:rsidR="00DA4D53" w:rsidRPr="00443E48" w:rsidRDefault="00DA4D53" w:rsidP="00DA4D53">
      <w:pPr>
        <w:ind w:right="-6" w:firstLine="709"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1.</w:t>
      </w:r>
      <w:r w:rsidRPr="00443E48">
        <w:rPr>
          <w:rFonts w:ascii="Arial" w:hAnsi="Arial" w:cs="Arial"/>
          <w:b/>
        </w:rPr>
        <w:t xml:space="preserve"> </w:t>
      </w:r>
      <w:r w:rsidRPr="00443E48">
        <w:rPr>
          <w:rFonts w:ascii="Arial" w:hAnsi="Arial" w:cs="Arial"/>
        </w:rPr>
        <w:t xml:space="preserve">Внести в решение Собрания депутатов </w:t>
      </w:r>
      <w:r w:rsidRPr="00443E48">
        <w:rPr>
          <w:rFonts w:ascii="Arial" w:hAnsi="Arial" w:cs="Arial"/>
          <w:lang w:eastAsia="ar-SA"/>
        </w:rPr>
        <w:t>Апальковского</w:t>
      </w:r>
      <w:r w:rsidRPr="00443E48">
        <w:rPr>
          <w:rFonts w:ascii="Arial" w:hAnsi="Arial" w:cs="Arial"/>
        </w:rPr>
        <w:t xml:space="preserve"> сельсовета Золотухинского района  от 05.11.2019 № 31 «О земельном налоге» </w:t>
      </w:r>
      <w:proofErr w:type="gramStart"/>
      <w:r w:rsidRPr="00443E48">
        <w:rPr>
          <w:rFonts w:ascii="Arial" w:hAnsi="Arial" w:cs="Arial"/>
        </w:rPr>
        <w:t xml:space="preserve">( </w:t>
      </w:r>
      <w:proofErr w:type="gramEnd"/>
      <w:r w:rsidRPr="00443E48">
        <w:rPr>
          <w:rFonts w:ascii="Arial" w:hAnsi="Arial" w:cs="Arial"/>
        </w:rPr>
        <w:t xml:space="preserve">в редакции решений от 26.12.2022 г. № 8/16-7, от 30.05.2023 </w:t>
      </w:r>
      <w:proofErr w:type="spellStart"/>
      <w:r w:rsidRPr="00443E48">
        <w:rPr>
          <w:rFonts w:ascii="Arial" w:hAnsi="Arial" w:cs="Arial"/>
        </w:rPr>
        <w:t>г.№</w:t>
      </w:r>
      <w:proofErr w:type="spellEnd"/>
      <w:r w:rsidRPr="00443E48">
        <w:rPr>
          <w:rFonts w:ascii="Arial" w:hAnsi="Arial" w:cs="Arial"/>
        </w:rPr>
        <w:t xml:space="preserve"> 3/3-7  (далее - Решение)) следующие изменения:</w:t>
      </w:r>
    </w:p>
    <w:p w:rsidR="00DA4D53" w:rsidRPr="00443E48" w:rsidRDefault="00DA4D53" w:rsidP="00DA4D53">
      <w:pPr>
        <w:ind w:right="-6" w:firstLine="709"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1.1. Пункт 2 Решения изложить в следующей редакции: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«2. Налоговые ставки устанавливаются настоящим Решением и не могут превышать:</w:t>
      </w:r>
    </w:p>
    <w:p w:rsidR="00DA4D53" w:rsidRPr="00443E48" w:rsidRDefault="00DA4D53" w:rsidP="00DA4D53">
      <w:pPr>
        <w:pStyle w:val="a5"/>
        <w:numPr>
          <w:ilvl w:val="0"/>
          <w:numId w:val="1"/>
        </w:numPr>
        <w:ind w:right="-6"/>
        <w:contextualSpacing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>0,3 процента в отношении земельных участков: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 xml:space="preserve">занятых жилищным фондом и (или) объектами инженерной инфраструктуры </w:t>
      </w:r>
      <w:proofErr w:type="spellStart"/>
      <w:r w:rsidRPr="00443E48">
        <w:rPr>
          <w:rFonts w:ascii="Arial" w:hAnsi="Arial" w:cs="Arial"/>
        </w:rPr>
        <w:t>жилищно</w:t>
      </w:r>
      <w:proofErr w:type="spellEnd"/>
      <w:r w:rsidR="00443E48">
        <w:rPr>
          <w:rFonts w:ascii="Arial" w:hAnsi="Arial" w:cs="Arial"/>
        </w:rPr>
        <w:t xml:space="preserve"> </w:t>
      </w:r>
      <w:r w:rsidRPr="00443E48">
        <w:rPr>
          <w:rFonts w:ascii="Arial" w:hAnsi="Arial" w:cs="Arial"/>
        </w:rPr>
        <w:t xml:space="preserve">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proofErr w:type="spellStart"/>
      <w:r w:rsidRPr="00443E48">
        <w:rPr>
          <w:rFonts w:ascii="Arial" w:hAnsi="Arial" w:cs="Arial"/>
        </w:rPr>
        <w:t>жилищн</w:t>
      </w:r>
      <w:proofErr w:type="gramStart"/>
      <w:r w:rsidRPr="00443E48">
        <w:rPr>
          <w:rFonts w:ascii="Arial" w:hAnsi="Arial" w:cs="Arial"/>
        </w:rPr>
        <w:t>о</w:t>
      </w:r>
      <w:proofErr w:type="spellEnd"/>
      <w:r w:rsidRPr="00443E48">
        <w:rPr>
          <w:rFonts w:ascii="Arial" w:hAnsi="Arial" w:cs="Arial"/>
        </w:rPr>
        <w:t>-</w:t>
      </w:r>
      <w:proofErr w:type="gramEnd"/>
      <w:r w:rsidRPr="00443E48">
        <w:rPr>
          <w:rFonts w:ascii="Arial" w:hAnsi="Arial" w:cs="Arial"/>
        </w:rPr>
        <w:t xml:space="preserve"> 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proofErr w:type="gramStart"/>
      <w:r w:rsidRPr="00443E48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443E48">
        <w:rPr>
          <w:rFonts w:ascii="Arial" w:hAnsi="Arial" w:cs="Arial"/>
        </w:rPr>
        <w:t xml:space="preserve"> из которых превышает 300 миллионов рублей;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443E48">
        <w:rPr>
          <w:rFonts w:ascii="Arial" w:hAnsi="Arial" w:cs="Arial"/>
        </w:rPr>
        <w:t>;»</w:t>
      </w:r>
      <w:proofErr w:type="gramEnd"/>
      <w:r w:rsidRPr="00443E48">
        <w:rPr>
          <w:rFonts w:ascii="Arial" w:hAnsi="Arial" w:cs="Arial"/>
        </w:rPr>
        <w:t>.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2.Пункт 5 Решения  изложить в следующей редакции: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lastRenderedPageBreak/>
        <w:t>«5. Установить срок уплаты земельного налога для налогоплательщико</w:t>
      </w:r>
      <w:proofErr w:type="gramStart"/>
      <w:r w:rsidRPr="00443E48">
        <w:rPr>
          <w:rFonts w:ascii="Arial" w:hAnsi="Arial" w:cs="Arial"/>
        </w:rPr>
        <w:t>в-</w:t>
      </w:r>
      <w:proofErr w:type="gramEnd"/>
      <w:r w:rsidRPr="00443E48">
        <w:rPr>
          <w:rFonts w:ascii="Arial" w:hAnsi="Arial" w:cs="Arial"/>
        </w:rPr>
        <w:t xml:space="preserve"> организаций – не позднее 28 февраля года, следующего за истекшим периодом, срок уплаты авансовых платежей по налогу- не позднее 28 числа месяца, следующего за истекшим отчетным периодом.».</w:t>
      </w:r>
    </w:p>
    <w:p w:rsidR="00DA4D53" w:rsidRPr="00443E48" w:rsidRDefault="00DA4D53" w:rsidP="00DA4D53">
      <w:pPr>
        <w:ind w:right="-6" w:firstLine="708"/>
        <w:contextualSpacing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3. Пункт 1 настоящего Решения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DA4D53" w:rsidRPr="00443E48" w:rsidRDefault="00DA4D53" w:rsidP="00DA4D53">
      <w:pPr>
        <w:spacing w:line="276" w:lineRule="auto"/>
        <w:ind w:firstLine="705"/>
        <w:jc w:val="both"/>
        <w:rPr>
          <w:rFonts w:ascii="Arial" w:hAnsi="Arial" w:cs="Arial"/>
        </w:rPr>
      </w:pPr>
      <w:r w:rsidRPr="00443E48">
        <w:rPr>
          <w:rFonts w:ascii="Arial" w:hAnsi="Arial" w:cs="Arial"/>
        </w:rPr>
        <w:t>4. Настоящее решение вступает в силу со дня его официального опубликования и размещения на официальном сайте Администрации Апальковского сельсовета Золотухинского района Курской области</w:t>
      </w:r>
      <w:r w:rsidR="00083235">
        <w:t xml:space="preserve"> </w:t>
      </w:r>
      <w:r w:rsidR="00083235" w:rsidRPr="00083235">
        <w:rPr>
          <w:rFonts w:ascii="Arial" w:hAnsi="Arial" w:cs="Arial"/>
          <w:bCs/>
          <w:color w:val="000000" w:themeColor="text1"/>
          <w:shd w:val="clear" w:color="auto" w:fill="FFFFFF"/>
        </w:rPr>
        <w:t>https://apalkovo-r38.gosweb.gosuslugi.ru</w:t>
      </w:r>
      <w:r w:rsidRPr="00443E48">
        <w:rPr>
          <w:rFonts w:ascii="Arial" w:hAnsi="Arial" w:cs="Arial"/>
        </w:rPr>
        <w:t>, но не ранее  1 января 2025 года.</w:t>
      </w:r>
    </w:p>
    <w:p w:rsidR="00DA4D53" w:rsidRPr="00443E48" w:rsidRDefault="00DA4D53" w:rsidP="00DA4D53">
      <w:pPr>
        <w:ind w:right="-6" w:firstLine="709"/>
        <w:jc w:val="both"/>
        <w:rPr>
          <w:rFonts w:ascii="Arial" w:hAnsi="Arial" w:cs="Arial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 </w:t>
      </w:r>
    </w:p>
    <w:p w:rsidR="00DA4D53" w:rsidRPr="00443E48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       </w:t>
      </w:r>
      <w:r w:rsidR="00443E48">
        <w:rPr>
          <w:rFonts w:ascii="Arial" w:hAnsi="Arial" w:cs="Arial"/>
          <w:sz w:val="24"/>
          <w:szCs w:val="24"/>
        </w:rPr>
        <w:t xml:space="preserve">          </w:t>
      </w:r>
      <w:r w:rsidRPr="00443E48">
        <w:rPr>
          <w:rFonts w:ascii="Arial" w:hAnsi="Arial" w:cs="Arial"/>
          <w:sz w:val="24"/>
          <w:szCs w:val="24"/>
        </w:rPr>
        <w:t xml:space="preserve">    О.В.Денисова</w:t>
      </w:r>
    </w:p>
    <w:p w:rsidR="00DA4D53" w:rsidRDefault="00DA4D53" w:rsidP="00DA4D53">
      <w:pPr>
        <w:pStyle w:val="a6"/>
        <w:rPr>
          <w:rFonts w:ascii="Arial" w:hAnsi="Arial" w:cs="Arial"/>
          <w:sz w:val="24"/>
          <w:szCs w:val="24"/>
        </w:rPr>
      </w:pPr>
    </w:p>
    <w:p w:rsidR="00443E48" w:rsidRDefault="00443E48" w:rsidP="00DA4D53">
      <w:pPr>
        <w:pStyle w:val="a6"/>
        <w:rPr>
          <w:rFonts w:ascii="Arial" w:hAnsi="Arial" w:cs="Arial"/>
          <w:sz w:val="24"/>
          <w:szCs w:val="24"/>
        </w:rPr>
      </w:pPr>
    </w:p>
    <w:p w:rsidR="00443E48" w:rsidRPr="00443E48" w:rsidRDefault="00443E48" w:rsidP="00DA4D53">
      <w:pPr>
        <w:pStyle w:val="a6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Глава </w:t>
      </w: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</w:t>
      </w:r>
    </w:p>
    <w:p w:rsidR="00472B5F" w:rsidRPr="00443E48" w:rsidRDefault="00DA4D53" w:rsidP="00DA4D53">
      <w:pPr>
        <w:rPr>
          <w:rFonts w:ascii="Arial" w:hAnsi="Arial" w:cs="Arial"/>
        </w:rPr>
      </w:pPr>
      <w:r w:rsidRPr="00443E48">
        <w:rPr>
          <w:rFonts w:ascii="Arial" w:hAnsi="Arial" w:cs="Arial"/>
        </w:rPr>
        <w:t xml:space="preserve">Золотухинского района        </w:t>
      </w:r>
      <w:r w:rsidR="002760EA" w:rsidRPr="00443E48">
        <w:rPr>
          <w:rFonts w:ascii="Arial" w:hAnsi="Arial" w:cs="Arial"/>
        </w:rPr>
        <w:t xml:space="preserve">                                                   </w:t>
      </w:r>
      <w:r w:rsidR="00443E48">
        <w:rPr>
          <w:rFonts w:ascii="Arial" w:hAnsi="Arial" w:cs="Arial"/>
        </w:rPr>
        <w:t xml:space="preserve">            </w:t>
      </w:r>
      <w:r w:rsidR="002760EA" w:rsidRPr="00443E48">
        <w:rPr>
          <w:rFonts w:ascii="Arial" w:hAnsi="Arial" w:cs="Arial"/>
        </w:rPr>
        <w:t xml:space="preserve">   М.А.Паршикова</w:t>
      </w:r>
      <w:r w:rsidRPr="00443E48">
        <w:rPr>
          <w:rFonts w:ascii="Arial" w:hAnsi="Arial" w:cs="Arial"/>
        </w:rPr>
        <w:t xml:space="preserve">                                                   </w:t>
      </w:r>
    </w:p>
    <w:sectPr w:rsidR="00472B5F" w:rsidRPr="00443E48" w:rsidSect="00443E4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0E4"/>
    <w:multiLevelType w:val="hybridMultilevel"/>
    <w:tmpl w:val="F5E01A86"/>
    <w:lvl w:ilvl="0" w:tplc="A4D647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DA4D53"/>
    <w:rsid w:val="000269A4"/>
    <w:rsid w:val="00083235"/>
    <w:rsid w:val="00275DC4"/>
    <w:rsid w:val="002760EA"/>
    <w:rsid w:val="002C2D97"/>
    <w:rsid w:val="00443E48"/>
    <w:rsid w:val="00472B5F"/>
    <w:rsid w:val="004D1F5F"/>
    <w:rsid w:val="008F5F72"/>
    <w:rsid w:val="00DA4D53"/>
    <w:rsid w:val="00DB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widowControl/>
      <w:autoSpaceDN/>
      <w:textAlignment w:val="auto"/>
    </w:pPr>
    <w:rPr>
      <w:rFonts w:eastAsia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D53"/>
    <w:pPr>
      <w:spacing w:after="120"/>
    </w:pPr>
  </w:style>
  <w:style w:type="character" w:customStyle="1" w:styleId="a4">
    <w:name w:val="Основной текст Знак"/>
    <w:basedOn w:val="a0"/>
    <w:link w:val="a3"/>
    <w:rsid w:val="00DA4D53"/>
    <w:rPr>
      <w:rFonts w:eastAsia="Times New Roman" w:cs="Times New Roman"/>
      <w:kern w:val="0"/>
    </w:rPr>
  </w:style>
  <w:style w:type="paragraph" w:styleId="a5">
    <w:name w:val="List Paragraph"/>
    <w:basedOn w:val="a"/>
    <w:uiPriority w:val="34"/>
    <w:qFormat/>
    <w:rsid w:val="00DA4D53"/>
    <w:pPr>
      <w:ind w:left="708"/>
    </w:pPr>
    <w:rPr>
      <w:sz w:val="20"/>
      <w:szCs w:val="20"/>
    </w:rPr>
  </w:style>
  <w:style w:type="paragraph" w:styleId="a6">
    <w:name w:val="No Spacing"/>
    <w:uiPriority w:val="1"/>
    <w:qFormat/>
    <w:rsid w:val="00DA4D53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a7">
    <w:name w:val="Hyperlink"/>
    <w:uiPriority w:val="99"/>
    <w:rsid w:val="00DA4D53"/>
    <w:rPr>
      <w:color w:val="0000FF"/>
      <w:u w:val="single"/>
    </w:rPr>
  </w:style>
  <w:style w:type="paragraph" w:customStyle="1" w:styleId="1">
    <w:name w:val="Абзац списка1"/>
    <w:basedOn w:val="a"/>
    <w:rsid w:val="00DA4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2024-12-02T07:16:00Z</cp:lastPrinted>
  <dcterms:created xsi:type="dcterms:W3CDTF">2024-11-19T13:20:00Z</dcterms:created>
  <dcterms:modified xsi:type="dcterms:W3CDTF">2024-12-03T07:18:00Z</dcterms:modified>
</cp:coreProperties>
</file>